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DE950" w14:textId="3132AB1D" w:rsidR="00667441" w:rsidRPr="000A5480" w:rsidRDefault="00A94648" w:rsidP="000A5480">
      <w:pPr>
        <w:pStyle w:val="Title"/>
        <w:rPr>
          <w:rFonts w:ascii="Century" w:hAnsi="Century"/>
          <w:b w:val="0"/>
          <w:color w:val="2E74B5" w:themeColor="accent1" w:themeShade="BF"/>
          <w:lang w:val="en-US"/>
        </w:rPr>
      </w:pPr>
      <w:bookmarkStart w:id="0" w:name="_GoBack"/>
      <w:bookmarkEnd w:id="0"/>
      <w:r w:rsidRPr="007C5C03">
        <w:rPr>
          <w:rFonts w:ascii="Century Gothic" w:hAnsi="Century Gothic"/>
          <w:b w:val="0"/>
          <w:bCs w:val="0"/>
          <w:color w:val="002060"/>
          <w:sz w:val="48"/>
          <w:szCs w:val="48"/>
          <w:lang w:val="en-US"/>
        </w:rPr>
        <w:t>ISAIAH 62 PRAYER INITIATIVE</w:t>
      </w:r>
      <w:r w:rsidRPr="007C5C03">
        <w:rPr>
          <w:rFonts w:ascii="Calibri" w:hAnsi="Calibri"/>
          <w:color w:val="000000" w:themeColor="text1"/>
          <w:lang w:val="en-US"/>
        </w:rPr>
        <w:br/>
      </w:r>
      <w:r w:rsidR="00160A76">
        <w:rPr>
          <w:rFonts w:ascii="Century" w:hAnsi="Century"/>
          <w:b w:val="0"/>
          <w:color w:val="2E74B5" w:themeColor="accent1" w:themeShade="BF"/>
          <w:lang w:val="en-US"/>
        </w:rPr>
        <w:t>June</w:t>
      </w:r>
      <w:r w:rsidR="00163B20" w:rsidRPr="007C5C03">
        <w:rPr>
          <w:rFonts w:ascii="Century" w:hAnsi="Century"/>
          <w:b w:val="0"/>
          <w:color w:val="2E74B5" w:themeColor="accent1" w:themeShade="BF"/>
          <w:lang w:val="en-US"/>
        </w:rPr>
        <w:t xml:space="preserve"> 201</w:t>
      </w:r>
      <w:r w:rsidR="000750ED" w:rsidRPr="007C5C03">
        <w:rPr>
          <w:rFonts w:ascii="Century" w:hAnsi="Century"/>
          <w:b w:val="0"/>
          <w:color w:val="2E74B5" w:themeColor="accent1" w:themeShade="BF"/>
          <w:lang w:val="en-US"/>
        </w:rPr>
        <w:t>8</w:t>
      </w:r>
      <w:r w:rsidRPr="007C5C03">
        <w:rPr>
          <w:rFonts w:ascii="Century" w:hAnsi="Century"/>
          <w:b w:val="0"/>
          <w:color w:val="2E74B5" w:themeColor="accent1" w:themeShade="BF"/>
          <w:lang w:val="en-US"/>
        </w:rPr>
        <w:t xml:space="preserve"> Prayer Letter</w:t>
      </w:r>
    </w:p>
    <w:p w14:paraId="51D2C08D" w14:textId="2FE2ADDF" w:rsidR="009E4ECB" w:rsidRPr="007C5C03" w:rsidRDefault="009E4ECB" w:rsidP="00065007">
      <w:pPr>
        <w:spacing w:after="0" w:line="240" w:lineRule="auto"/>
        <w:contextualSpacing/>
        <w:rPr>
          <w:rFonts w:ascii="Century" w:eastAsia="MS Mincho" w:hAnsi="Century"/>
          <w:sz w:val="24"/>
          <w:szCs w:val="24"/>
          <w:lang w:val="en-US" w:bidi="ar-SA"/>
        </w:rPr>
      </w:pPr>
    </w:p>
    <w:p w14:paraId="3B7A6EC5" w14:textId="399C8AA5" w:rsidR="000A5480" w:rsidRDefault="009D7921" w:rsidP="00D154B0">
      <w:pPr>
        <w:jc w:val="center"/>
        <w:rPr>
          <w:rFonts w:ascii="Century" w:eastAsia="MS Mincho" w:hAnsi="Century"/>
          <w:sz w:val="24"/>
          <w:szCs w:val="24"/>
          <w:lang w:val="en-US" w:bidi="ar-SA"/>
        </w:rPr>
      </w:pPr>
      <w:r>
        <w:rPr>
          <w:rFonts w:ascii="Century" w:eastAsia="MS Mincho" w:hAnsi="Century"/>
          <w:noProof/>
          <w:sz w:val="24"/>
          <w:szCs w:val="24"/>
          <w:lang w:eastAsia="en-GB" w:bidi="ar-SA"/>
        </w:rPr>
        <w:drawing>
          <wp:inline distT="0" distB="0" distL="0" distR="0" wp14:anchorId="00D0BEC5" wp14:editId="62115135">
            <wp:extent cx="5577840" cy="372041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ah Ethiopia- June Is62 - FINAL.jpg"/>
                    <pic:cNvPicPr/>
                  </pic:nvPicPr>
                  <pic:blipFill>
                    <a:blip r:embed="rId8"/>
                    <a:stretch>
                      <a:fillRect/>
                    </a:stretch>
                  </pic:blipFill>
                  <pic:spPr>
                    <a:xfrm>
                      <a:off x="0" y="0"/>
                      <a:ext cx="5606572" cy="3739583"/>
                    </a:xfrm>
                    <a:prstGeom prst="rect">
                      <a:avLst/>
                    </a:prstGeom>
                  </pic:spPr>
                </pic:pic>
              </a:graphicData>
            </a:graphic>
          </wp:inline>
        </w:drawing>
      </w:r>
    </w:p>
    <w:p w14:paraId="509B5DC0" w14:textId="77777777" w:rsidR="00D154B0" w:rsidRDefault="00D154B0" w:rsidP="002D6AC4">
      <w:pPr>
        <w:rPr>
          <w:rFonts w:ascii="Century" w:hAnsi="Century"/>
          <w:sz w:val="24"/>
          <w:szCs w:val="24"/>
          <w:lang w:val="en-US"/>
        </w:rPr>
      </w:pPr>
    </w:p>
    <w:p w14:paraId="6168E8A6" w14:textId="457FBDA6" w:rsidR="002D6AC4" w:rsidRPr="007C5C03" w:rsidRDefault="002D6AC4" w:rsidP="002D6AC4">
      <w:pPr>
        <w:rPr>
          <w:rFonts w:ascii="Century" w:hAnsi="Century"/>
          <w:sz w:val="24"/>
          <w:szCs w:val="24"/>
          <w:lang w:val="en-US"/>
        </w:rPr>
      </w:pPr>
      <w:r w:rsidRPr="007C5C03">
        <w:rPr>
          <w:rFonts w:ascii="Century" w:hAnsi="Century"/>
          <w:sz w:val="24"/>
          <w:szCs w:val="24"/>
          <w:lang w:val="en-US"/>
        </w:rPr>
        <w:t>Dear prayer partners,</w:t>
      </w:r>
    </w:p>
    <w:p w14:paraId="1FC51960" w14:textId="77777777" w:rsidR="00FC0089" w:rsidRPr="00FC0089" w:rsidRDefault="00FC0089" w:rsidP="00FC0089">
      <w:pPr>
        <w:rPr>
          <w:rFonts w:ascii="Century" w:hAnsi="Century"/>
          <w:sz w:val="24"/>
          <w:szCs w:val="24"/>
          <w:lang w:val="en-US"/>
        </w:rPr>
      </w:pPr>
      <w:r w:rsidRPr="00FC0089">
        <w:rPr>
          <w:rFonts w:ascii="Century" w:hAnsi="Century"/>
          <w:sz w:val="24"/>
          <w:szCs w:val="24"/>
          <w:lang w:val="en-US"/>
        </w:rPr>
        <w:t>Recently, I have been reading through the “small prophets”, and it struck me how consistently they bring the message of both judgment and the return of the Jews from exile to their ancient homeland. Here are just a few verses:</w:t>
      </w:r>
    </w:p>
    <w:p w14:paraId="676B3B02" w14:textId="77777777" w:rsidR="00FC0089" w:rsidRPr="00FC0089" w:rsidRDefault="00FC0089" w:rsidP="00FC0089">
      <w:pPr>
        <w:rPr>
          <w:rFonts w:ascii="Century" w:hAnsi="Century"/>
          <w:i/>
          <w:iCs/>
          <w:sz w:val="24"/>
          <w:szCs w:val="24"/>
          <w:lang w:val="en-US"/>
        </w:rPr>
      </w:pPr>
      <w:r w:rsidRPr="00FC0089">
        <w:rPr>
          <w:rFonts w:ascii="Century" w:hAnsi="Century"/>
          <w:i/>
          <w:iCs/>
          <w:sz w:val="24"/>
          <w:szCs w:val="24"/>
          <w:lang w:val="en-US"/>
        </w:rPr>
        <w:t xml:space="preserve">“… the children of Judah and the children of Israel shall be gathered together.” (Hos 1:11) </w:t>
      </w:r>
    </w:p>
    <w:p w14:paraId="17C3B257" w14:textId="77777777" w:rsidR="00FC0089" w:rsidRPr="00FC0089" w:rsidRDefault="00FC0089" w:rsidP="00FC0089">
      <w:pPr>
        <w:rPr>
          <w:rFonts w:ascii="Century" w:hAnsi="Century"/>
          <w:i/>
          <w:iCs/>
          <w:sz w:val="24"/>
          <w:szCs w:val="24"/>
          <w:lang w:val="en-US"/>
        </w:rPr>
      </w:pPr>
      <w:r w:rsidRPr="00FC0089">
        <w:rPr>
          <w:rFonts w:ascii="Century" w:hAnsi="Century"/>
          <w:i/>
          <w:iCs/>
          <w:sz w:val="24"/>
          <w:szCs w:val="24"/>
          <w:lang w:val="en-US"/>
        </w:rPr>
        <w:lastRenderedPageBreak/>
        <w:t>“Be glad, O children of Zion, and rejoice in the Lord your God … you shall praise the name of the Lord your God, who has dealt wondrously with you. And my people shall never again be put to shame.” (Joel 2:23)</w:t>
      </w:r>
    </w:p>
    <w:p w14:paraId="499D7BB0" w14:textId="77777777" w:rsidR="00FC0089" w:rsidRPr="00FC0089" w:rsidRDefault="00FC0089" w:rsidP="00FC0089">
      <w:pPr>
        <w:rPr>
          <w:rFonts w:ascii="Century" w:hAnsi="Century"/>
          <w:i/>
          <w:iCs/>
          <w:sz w:val="24"/>
          <w:szCs w:val="24"/>
          <w:lang w:val="en-US"/>
        </w:rPr>
      </w:pPr>
      <w:r w:rsidRPr="00FC0089">
        <w:rPr>
          <w:rFonts w:ascii="Century" w:hAnsi="Century"/>
          <w:i/>
          <w:iCs/>
          <w:sz w:val="24"/>
          <w:szCs w:val="24"/>
          <w:lang w:val="en-US"/>
        </w:rPr>
        <w:t>“I will bring back the captives of my people Israel; they shall build the waste cities and inhabit them; they shall plant vineyards and drink wine from them; they shall also make gardens and eat fruit from them. I will plant them in their land, and no longer shall they be pulled up from the land I have given them, says the Lord your God.” (Amos 9:14-15)</w:t>
      </w:r>
    </w:p>
    <w:p w14:paraId="399EDEBD" w14:textId="77777777" w:rsidR="00FC0089" w:rsidRPr="00FC0089" w:rsidRDefault="00FC0089" w:rsidP="00FC0089">
      <w:pPr>
        <w:rPr>
          <w:rFonts w:ascii="Century" w:hAnsi="Century"/>
          <w:i/>
          <w:iCs/>
          <w:sz w:val="24"/>
          <w:szCs w:val="24"/>
          <w:lang w:val="en-US"/>
        </w:rPr>
      </w:pPr>
      <w:r w:rsidRPr="00FC0089">
        <w:rPr>
          <w:rFonts w:ascii="Century" w:hAnsi="Century"/>
          <w:i/>
          <w:iCs/>
          <w:sz w:val="24"/>
          <w:szCs w:val="24"/>
          <w:lang w:val="en-US"/>
        </w:rPr>
        <w:t>“At that time, I will bring you back, even at the time I gather you; for I will give you fame and praise among all the peoples of the earth, when I return your captives before your eyes.” (Zeph. 3:20)</w:t>
      </w:r>
    </w:p>
    <w:p w14:paraId="1ED3BD4C" w14:textId="77777777" w:rsidR="00FC0089" w:rsidRPr="00FC0089" w:rsidRDefault="00FC0089" w:rsidP="00FC0089">
      <w:pPr>
        <w:rPr>
          <w:rFonts w:ascii="Century" w:hAnsi="Century"/>
          <w:sz w:val="24"/>
          <w:szCs w:val="24"/>
          <w:lang w:val="en-US"/>
        </w:rPr>
      </w:pPr>
      <w:r w:rsidRPr="00FC0089">
        <w:rPr>
          <w:rFonts w:ascii="Century" w:hAnsi="Century"/>
          <w:sz w:val="24"/>
          <w:szCs w:val="24"/>
          <w:lang w:val="en-US"/>
        </w:rPr>
        <w:t xml:space="preserve">Together with numerous Scriptures in the books of Isaiah, Jeremiah and Ezekiel, the Bible presents a very clear picture of God judging His people strictly, and the ultimate judgment is their uprooting from the Land and dispersion among the nations. However, God will eventually have mercy and bring the people back to the Land. There, He will deal with them, cleanse them and redeem them (Ezek. 36:24-28). </w:t>
      </w:r>
    </w:p>
    <w:p w14:paraId="3C11CEC6" w14:textId="77777777" w:rsidR="00FC0089" w:rsidRPr="00FC0089" w:rsidRDefault="00FC0089" w:rsidP="00FC0089">
      <w:pPr>
        <w:rPr>
          <w:rFonts w:ascii="Century" w:hAnsi="Century"/>
          <w:sz w:val="24"/>
          <w:szCs w:val="24"/>
          <w:lang w:val="en-US"/>
        </w:rPr>
      </w:pPr>
      <w:r w:rsidRPr="00FC0089">
        <w:rPr>
          <w:rFonts w:ascii="Century" w:hAnsi="Century"/>
          <w:sz w:val="24"/>
          <w:szCs w:val="24"/>
          <w:lang w:val="en-US"/>
        </w:rPr>
        <w:t>We are privileged to live in a time when the restoration of Israel is evident and unfolding before our eyes. It is no longer a mystery, something our forefathers struggled to understand and interpret correctly. For centuries, the church even taught that these Scriptures could not be taken literally, and they were applied to Gentile believers in an allegorical sense. The Jews were thought to have been punished by God forever, and the Land of Israel was no longer considered relevant.</w:t>
      </w:r>
    </w:p>
    <w:p w14:paraId="12364452" w14:textId="77777777" w:rsidR="00FC0089" w:rsidRPr="00FC0089" w:rsidRDefault="00FC0089" w:rsidP="00FC0089">
      <w:pPr>
        <w:rPr>
          <w:rFonts w:ascii="Century" w:hAnsi="Century"/>
          <w:sz w:val="24"/>
          <w:szCs w:val="24"/>
          <w:lang w:val="en-US"/>
        </w:rPr>
      </w:pPr>
      <w:r w:rsidRPr="00FC0089">
        <w:rPr>
          <w:rFonts w:ascii="Century" w:hAnsi="Century"/>
          <w:sz w:val="24"/>
          <w:szCs w:val="24"/>
          <w:lang w:val="en-US"/>
        </w:rPr>
        <w:t>On the other hand, the Jewish people never ceased praying for the return to Zion. Throughout their exile, they remembered the destruction of the Temple and kept the hope of return alive. Perhaps nothing symbolizes this hope better than the sentence which has been uttered for centuries every year at the end of the Seder meal, inaugurating the Feast of Passover: “Next year in Jerusalem!”</w:t>
      </w:r>
    </w:p>
    <w:p w14:paraId="3BEBB5A1" w14:textId="77777777" w:rsidR="00291072" w:rsidRDefault="00FC0089" w:rsidP="00FC0089">
      <w:pPr>
        <w:rPr>
          <w:rFonts w:ascii="Century" w:hAnsi="Century"/>
          <w:sz w:val="24"/>
          <w:szCs w:val="24"/>
          <w:lang w:val="en-US"/>
        </w:rPr>
      </w:pPr>
      <w:r w:rsidRPr="00FC0089">
        <w:rPr>
          <w:rFonts w:ascii="Century" w:hAnsi="Century"/>
          <w:sz w:val="24"/>
          <w:szCs w:val="24"/>
          <w:lang w:val="en-US"/>
        </w:rPr>
        <w:t xml:space="preserve">Today, the Jewish state is a reality that no one can deny. The Jews have returned to Zion, and the Bible says that it also has significance for the nations. When the Lord </w:t>
      </w:r>
      <w:r w:rsidRPr="00FC0089">
        <w:rPr>
          <w:rFonts w:ascii="Century" w:hAnsi="Century"/>
          <w:sz w:val="24"/>
          <w:szCs w:val="24"/>
          <w:lang w:val="en-US"/>
        </w:rPr>
        <w:lastRenderedPageBreak/>
        <w:t xml:space="preserve">brings the Jews back from exile, </w:t>
      </w:r>
      <w:r w:rsidRPr="00291072">
        <w:rPr>
          <w:rFonts w:ascii="Century" w:hAnsi="Century"/>
          <w:i/>
          <w:iCs/>
          <w:sz w:val="24"/>
          <w:szCs w:val="24"/>
          <w:lang w:val="en-US"/>
        </w:rPr>
        <w:t xml:space="preserve">“the nations will know that I am the Lord.” </w:t>
      </w:r>
      <w:r w:rsidRPr="00FC0089">
        <w:rPr>
          <w:rFonts w:ascii="Century" w:hAnsi="Century"/>
          <w:sz w:val="24"/>
          <w:szCs w:val="24"/>
          <w:lang w:val="en-US"/>
        </w:rPr>
        <w:t xml:space="preserve">(Ezek. 36:23) In fact, the nations have a great role to play in spreading the message. </w:t>
      </w:r>
    </w:p>
    <w:p w14:paraId="46E7AEB8" w14:textId="1B3E3108" w:rsidR="00FC0089" w:rsidRPr="00FC0089" w:rsidRDefault="00FC0089" w:rsidP="00FC0089">
      <w:pPr>
        <w:rPr>
          <w:rFonts w:ascii="Century" w:hAnsi="Century"/>
          <w:i/>
          <w:iCs/>
          <w:sz w:val="24"/>
          <w:szCs w:val="24"/>
          <w:lang w:val="en-US"/>
        </w:rPr>
      </w:pPr>
      <w:r w:rsidRPr="00FC0089">
        <w:rPr>
          <w:rFonts w:ascii="Century" w:hAnsi="Century"/>
          <w:sz w:val="24"/>
          <w:szCs w:val="24"/>
          <w:lang w:val="en-US"/>
        </w:rPr>
        <w:t xml:space="preserve">The Prophet Jeremiah says: </w:t>
      </w:r>
      <w:r w:rsidRPr="00FC0089">
        <w:rPr>
          <w:rFonts w:ascii="Century" w:hAnsi="Century"/>
          <w:i/>
          <w:iCs/>
          <w:sz w:val="24"/>
          <w:szCs w:val="24"/>
          <w:lang w:val="en-US"/>
        </w:rPr>
        <w:t>“Hear the word of the Lord, O nations, and declare it in the isles afar off, and say, ‘He who scattered Israel will gather him, and keep him as a shepherd does his flock.’” (Jer. 31:10)</w:t>
      </w:r>
    </w:p>
    <w:p w14:paraId="412693C6" w14:textId="77777777" w:rsidR="00FC0089" w:rsidRPr="00FC0089" w:rsidRDefault="00FC0089" w:rsidP="00FC0089">
      <w:pPr>
        <w:rPr>
          <w:rFonts w:ascii="Century" w:hAnsi="Century"/>
          <w:sz w:val="24"/>
          <w:szCs w:val="24"/>
          <w:lang w:val="en-US"/>
        </w:rPr>
      </w:pPr>
      <w:r w:rsidRPr="00FC0089">
        <w:rPr>
          <w:rFonts w:ascii="Century" w:hAnsi="Century"/>
          <w:sz w:val="24"/>
          <w:szCs w:val="24"/>
          <w:lang w:val="en-US"/>
        </w:rPr>
        <w:t xml:space="preserve">It is our mission to declare the magnificent deeds of our God concerning Israel to the isles afar off. Our new prayer initiative, the </w:t>
      </w:r>
      <w:proofErr w:type="spellStart"/>
      <w:r w:rsidRPr="00FC0089">
        <w:rPr>
          <w:rFonts w:ascii="Century" w:hAnsi="Century"/>
          <w:sz w:val="24"/>
          <w:szCs w:val="24"/>
          <w:lang w:val="en-US"/>
        </w:rPr>
        <w:t>PrayerWave</w:t>
      </w:r>
      <w:proofErr w:type="spellEnd"/>
      <w:r w:rsidRPr="00FC0089">
        <w:rPr>
          <w:rFonts w:ascii="Century" w:hAnsi="Century"/>
          <w:sz w:val="24"/>
          <w:szCs w:val="24"/>
          <w:lang w:val="en-US"/>
        </w:rPr>
        <w:t>, is intended to accomplish just that: every morning, every day and in every time zone, God’s will regarding Israel will be declared. Please join us in this new and exciting endeavor. Give God no rest until He establishes Jerusalem and makes it a praise in the Earth. Go to ICEJPrayerWave.com and register today to become part of our global praying family.</w:t>
      </w:r>
    </w:p>
    <w:p w14:paraId="71646A99" w14:textId="2D214C64" w:rsidR="00B63ABD" w:rsidRPr="00D154B0" w:rsidRDefault="00D8174D" w:rsidP="00D154B0">
      <w:pPr>
        <w:rPr>
          <w:rFonts w:ascii="Century" w:eastAsia="MS Mincho" w:hAnsi="Century"/>
          <w:sz w:val="24"/>
          <w:szCs w:val="24"/>
          <w:lang w:val="en-US" w:bidi="ar-SA"/>
        </w:rPr>
      </w:pPr>
      <w:r w:rsidRPr="00D8174D">
        <w:rPr>
          <w:rFonts w:ascii="Century" w:hAnsi="Century" w:cstheme="minorHAnsi"/>
          <w:noProof/>
          <w:sz w:val="24"/>
          <w:szCs w:val="24"/>
          <w:lang w:eastAsia="en-GB" w:bidi="ar-SA"/>
        </w:rPr>
        <w:drawing>
          <wp:anchor distT="0" distB="0" distL="114300" distR="114300" simplePos="0" relativeHeight="251659264" behindDoc="1" locked="0" layoutInCell="1" allowOverlap="1" wp14:anchorId="3448F524" wp14:editId="09E046D0">
            <wp:simplePos x="0" y="0"/>
            <wp:positionH relativeFrom="margin">
              <wp:align>left</wp:align>
            </wp:positionH>
            <wp:positionV relativeFrom="paragraph">
              <wp:posOffset>251460</wp:posOffset>
            </wp:positionV>
            <wp:extent cx="1021080" cy="758825"/>
            <wp:effectExtent l="0" t="0" r="7620" b="3175"/>
            <wp:wrapTight wrapText="bothSides">
              <wp:wrapPolygon edited="0">
                <wp:start x="0" y="0"/>
                <wp:lineTo x="0" y="21148"/>
                <wp:lineTo x="21358" y="21148"/>
                <wp:lineTo x="213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jmir Kallus - VP International Affairs.jpg"/>
                    <pic:cNvPicPr/>
                  </pic:nvPicPr>
                  <pic:blipFill rotWithShape="1">
                    <a:blip r:embed="rId9"/>
                    <a:srcRect l="8833" t="16780" r="20500" b="3350"/>
                    <a:stretch/>
                  </pic:blipFill>
                  <pic:spPr bwMode="auto">
                    <a:xfrm>
                      <a:off x="0" y="0"/>
                      <a:ext cx="1021080" cy="758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8174D">
        <w:rPr>
          <w:rFonts w:ascii="Century" w:hAnsi="Century" w:cstheme="minorHAnsi"/>
          <w:sz w:val="24"/>
          <w:szCs w:val="24"/>
          <w:lang w:val="en-US"/>
        </w:rPr>
        <w:t xml:space="preserve">Shalom from Jerusalem, </w:t>
      </w:r>
    </w:p>
    <w:p w14:paraId="02633DDD" w14:textId="77777777" w:rsidR="00D8174D" w:rsidRPr="00952FB1" w:rsidRDefault="00D8174D" w:rsidP="00D8174D">
      <w:pPr>
        <w:rPr>
          <w:rFonts w:cstheme="minorHAnsi"/>
          <w:lang w:val="en-US"/>
        </w:rPr>
      </w:pPr>
    </w:p>
    <w:p w14:paraId="24A8182C" w14:textId="77777777" w:rsidR="00A66589" w:rsidRDefault="00A66589" w:rsidP="00A66589">
      <w:pPr>
        <w:rPr>
          <w:rFonts w:ascii="Century" w:eastAsia="MS Mincho" w:hAnsi="Century"/>
          <w:sz w:val="24"/>
          <w:szCs w:val="24"/>
          <w:lang w:val="en-US" w:bidi="ar-SA"/>
        </w:rPr>
      </w:pPr>
    </w:p>
    <w:p w14:paraId="5B020F33" w14:textId="5BBE0A90" w:rsidR="00A66589" w:rsidRPr="00A66589" w:rsidRDefault="00A66589" w:rsidP="00A66589">
      <w:pPr>
        <w:rPr>
          <w:rFonts w:ascii="Century" w:eastAsia="MS Mincho" w:hAnsi="Century"/>
          <w:sz w:val="24"/>
          <w:szCs w:val="24"/>
          <w:lang w:val="en-US" w:bidi="ar-SA"/>
        </w:rPr>
      </w:pPr>
      <w:r w:rsidRPr="00A66589">
        <w:rPr>
          <w:rFonts w:ascii="Century" w:eastAsia="MS Mincho" w:hAnsi="Century"/>
          <w:sz w:val="24"/>
          <w:szCs w:val="24"/>
          <w:lang w:val="en-US" w:bidi="ar-SA"/>
        </w:rPr>
        <w:t xml:space="preserve">Mojmir Kallus </w:t>
      </w:r>
    </w:p>
    <w:p w14:paraId="28EAA5B9" w14:textId="77777777" w:rsidR="00A66589" w:rsidRDefault="00A66589" w:rsidP="00A66589">
      <w:pPr>
        <w:rPr>
          <w:rFonts w:ascii="Century" w:eastAsia="MS Mincho" w:hAnsi="Century"/>
          <w:sz w:val="24"/>
          <w:szCs w:val="24"/>
          <w:lang w:val="en-US" w:bidi="ar-SA"/>
        </w:rPr>
      </w:pPr>
      <w:r w:rsidRPr="00A66589">
        <w:rPr>
          <w:rFonts w:ascii="Century" w:eastAsia="MS Mincho" w:hAnsi="Century"/>
          <w:sz w:val="24"/>
          <w:szCs w:val="24"/>
          <w:lang w:val="en-US" w:bidi="ar-SA"/>
        </w:rPr>
        <w:t>Vice President – International Affairs</w:t>
      </w:r>
    </w:p>
    <w:p w14:paraId="2E21F1C8" w14:textId="716B13D5" w:rsidR="006D427D" w:rsidRPr="00570E55" w:rsidRDefault="005B16E8" w:rsidP="00570E55">
      <w:pPr>
        <w:rPr>
          <w:rFonts w:ascii="Century" w:eastAsia="MS Mincho" w:hAnsi="Century"/>
          <w:sz w:val="24"/>
          <w:szCs w:val="24"/>
          <w:lang w:val="en-US" w:bidi="ar-SA"/>
        </w:rPr>
      </w:pPr>
      <w:r w:rsidRPr="007C5C03">
        <w:rPr>
          <w:rFonts w:ascii="Century" w:eastAsia="MS Mincho" w:hAnsi="Century"/>
          <w:sz w:val="24"/>
          <w:szCs w:val="24"/>
          <w:lang w:val="en-US" w:bidi="ar-SA"/>
        </w:rPr>
        <w:t>International Christian Embassy J</w:t>
      </w:r>
      <w:r w:rsidR="00570E55">
        <w:rPr>
          <w:rFonts w:ascii="Century" w:eastAsia="MS Mincho" w:hAnsi="Century"/>
          <w:sz w:val="24"/>
          <w:szCs w:val="24"/>
          <w:lang w:val="en-US" w:bidi="ar-SA"/>
        </w:rPr>
        <w:t>erusalem</w:t>
      </w:r>
    </w:p>
    <w:sectPr w:rsidR="006D427D" w:rsidRPr="00570E55" w:rsidSect="009E29B8">
      <w:headerReference w:type="default" r:id="rId10"/>
      <w:footerReference w:type="even" r:id="rId11"/>
      <w:footerReference w:type="default" r:id="rId12"/>
      <w:pgSz w:w="12240" w:h="15840"/>
      <w:pgMar w:top="2520" w:right="1411" w:bottom="1260" w:left="1411" w:header="706" w:footer="706" w:gutter="0"/>
      <w:pgNumType w:fmt="upperRoman"/>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982E3" w14:textId="77777777" w:rsidR="009A3551" w:rsidRDefault="009A3551">
      <w:pPr>
        <w:spacing w:after="0" w:line="240" w:lineRule="auto"/>
      </w:pPr>
      <w:r>
        <w:separator/>
      </w:r>
    </w:p>
  </w:endnote>
  <w:endnote w:type="continuationSeparator" w:id="0">
    <w:p w14:paraId="31B46BAC" w14:textId="77777777" w:rsidR="009A3551" w:rsidRDefault="009A3551">
      <w:pPr>
        <w:spacing w:after="0" w:line="240" w:lineRule="auto"/>
      </w:pPr>
      <w:r>
        <w:continuationSeparator/>
      </w:r>
    </w:p>
  </w:endnote>
  <w:endnote w:type="continuationNotice" w:id="1">
    <w:p w14:paraId="3E2D1701" w14:textId="77777777" w:rsidR="009A3551" w:rsidRDefault="009A35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F7212" w14:textId="77777777" w:rsidR="0081559C" w:rsidRDefault="0081559C" w:rsidP="006569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67F721" w14:textId="77777777" w:rsidR="0081559C" w:rsidRDefault="0081559C" w:rsidP="006569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9BEF0" w14:textId="59ACF221" w:rsidR="0081559C" w:rsidRDefault="0081559C" w:rsidP="00EE41B5">
    <w:pPr>
      <w:pStyle w:val="Footer"/>
      <w:framePr w:wrap="none" w:vAnchor="text" w:hAnchor="margin" w:xAlign="right" w:y="1"/>
      <w:rPr>
        <w:rStyle w:val="PageNumber"/>
      </w:rPr>
    </w:pPr>
  </w:p>
  <w:p w14:paraId="519EF586" w14:textId="77777777" w:rsidR="0081559C" w:rsidRDefault="0081559C" w:rsidP="00656971">
    <w:pPr>
      <w:pStyle w:val="Footer"/>
      <w:ind w:right="360"/>
      <w:jc w:val="center"/>
    </w:pPr>
    <w:r>
      <w:rPr>
        <w:noProof/>
        <w:lang w:eastAsia="en-GB" w:bidi="ar-SA"/>
      </w:rPr>
      <w:drawing>
        <wp:inline distT="0" distB="0" distL="0" distR="0" wp14:anchorId="1BA88969" wp14:editId="35F40377">
          <wp:extent cx="818664" cy="8186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aiah 62 Logo BLACK_final copy.png"/>
                  <pic:cNvPicPr/>
                </pic:nvPicPr>
                <pic:blipFill>
                  <a:blip r:embed="rId1">
                    <a:extLst>
                      <a:ext uri="{28A0092B-C50C-407E-A947-70E740481C1C}">
                        <a14:useLocalDpi xmlns:a14="http://schemas.microsoft.com/office/drawing/2010/main" val="0"/>
                      </a:ext>
                    </a:extLst>
                  </a:blip>
                  <a:stretch>
                    <a:fillRect/>
                  </a:stretch>
                </pic:blipFill>
                <pic:spPr>
                  <a:xfrm>
                    <a:off x="0" y="0"/>
                    <a:ext cx="827392" cy="82739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A5C95" w14:textId="77777777" w:rsidR="009A3551" w:rsidRDefault="009A3551">
      <w:pPr>
        <w:spacing w:after="0" w:line="240" w:lineRule="auto"/>
      </w:pPr>
      <w:r>
        <w:separator/>
      </w:r>
    </w:p>
  </w:footnote>
  <w:footnote w:type="continuationSeparator" w:id="0">
    <w:p w14:paraId="235D6322" w14:textId="77777777" w:rsidR="009A3551" w:rsidRDefault="009A3551">
      <w:pPr>
        <w:spacing w:after="0" w:line="240" w:lineRule="auto"/>
      </w:pPr>
      <w:r>
        <w:continuationSeparator/>
      </w:r>
    </w:p>
  </w:footnote>
  <w:footnote w:type="continuationNotice" w:id="1">
    <w:p w14:paraId="299380A7" w14:textId="77777777" w:rsidR="009A3551" w:rsidRDefault="009A3551">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E99D6" w14:textId="77777777" w:rsidR="0081559C" w:rsidRDefault="0081559C" w:rsidP="005875C8">
    <w:pPr>
      <w:pStyle w:val="Header"/>
      <w:jc w:val="center"/>
    </w:pPr>
    <w:r>
      <w:rPr>
        <w:noProof/>
        <w:lang w:eastAsia="en-GB" w:bidi="ar-SA"/>
      </w:rPr>
      <w:drawing>
        <wp:inline distT="0" distB="0" distL="0" distR="0" wp14:anchorId="535D6943" wp14:editId="419C1398">
          <wp:extent cx="2904633" cy="72116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EJ Logo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4644" cy="73109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D038F"/>
    <w:multiLevelType w:val="hybridMultilevel"/>
    <w:tmpl w:val="335490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6B21088"/>
    <w:multiLevelType w:val="hybridMultilevel"/>
    <w:tmpl w:val="726039CA"/>
    <w:lvl w:ilvl="0" w:tplc="04090001">
      <w:start w:val="1"/>
      <w:numFmt w:val="bullet"/>
      <w:lvlText w:val=""/>
      <w:lvlJc w:val="left"/>
      <w:pPr>
        <w:ind w:left="1080" w:hanging="360"/>
      </w:pPr>
      <w:rPr>
        <w:rFonts w:ascii="Symbol" w:hAnsi="Symbol" w:hint="default"/>
      </w:rPr>
    </w:lvl>
    <w:lvl w:ilvl="1" w:tplc="04090015">
      <w:start w:val="1"/>
      <w:numFmt w:val="upp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0B5607"/>
    <w:multiLevelType w:val="hybridMultilevel"/>
    <w:tmpl w:val="DEEEE030"/>
    <w:lvl w:ilvl="0" w:tplc="CD04B944">
      <w:start w:val="1"/>
      <w:numFmt w:val="decimal"/>
      <w:lvlText w:val="%1."/>
      <w:lvlJc w:val="left"/>
      <w:pPr>
        <w:ind w:left="720" w:hanging="360"/>
      </w:pPr>
      <w:rPr>
        <w:rFonts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6894437"/>
    <w:multiLevelType w:val="hybridMultilevel"/>
    <w:tmpl w:val="555C4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167B2"/>
    <w:multiLevelType w:val="hybridMultilevel"/>
    <w:tmpl w:val="7038B75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8490F"/>
    <w:multiLevelType w:val="hybridMultilevel"/>
    <w:tmpl w:val="E50243C8"/>
    <w:lvl w:ilvl="0" w:tplc="31C6F120">
      <w:start w:val="3"/>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1E8350FE"/>
    <w:multiLevelType w:val="hybridMultilevel"/>
    <w:tmpl w:val="B4826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175D2"/>
    <w:multiLevelType w:val="hybridMultilevel"/>
    <w:tmpl w:val="53E849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254457C5"/>
    <w:multiLevelType w:val="hybridMultilevel"/>
    <w:tmpl w:val="D994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293F23"/>
    <w:multiLevelType w:val="hybridMultilevel"/>
    <w:tmpl w:val="D994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91432A"/>
    <w:multiLevelType w:val="hybridMultilevel"/>
    <w:tmpl w:val="4978180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28092147"/>
    <w:multiLevelType w:val="hybridMultilevel"/>
    <w:tmpl w:val="B9B280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F1901C1"/>
    <w:multiLevelType w:val="hybridMultilevel"/>
    <w:tmpl w:val="CDACDC40"/>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B91752"/>
    <w:multiLevelType w:val="multilevel"/>
    <w:tmpl w:val="D358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2E3A04"/>
    <w:multiLevelType w:val="hybridMultilevel"/>
    <w:tmpl w:val="8E5E2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B85AAA"/>
    <w:multiLevelType w:val="hybridMultilevel"/>
    <w:tmpl w:val="18889DB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3E6B48AD"/>
    <w:multiLevelType w:val="multilevel"/>
    <w:tmpl w:val="9514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DF0EDD"/>
    <w:multiLevelType w:val="hybridMultilevel"/>
    <w:tmpl w:val="6C427D5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4242FF"/>
    <w:multiLevelType w:val="hybridMultilevel"/>
    <w:tmpl w:val="C85CF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26059F"/>
    <w:multiLevelType w:val="hybridMultilevel"/>
    <w:tmpl w:val="AC086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8AB7E2C"/>
    <w:multiLevelType w:val="hybridMultilevel"/>
    <w:tmpl w:val="40767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0E13FC"/>
    <w:multiLevelType w:val="hybridMultilevel"/>
    <w:tmpl w:val="D994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E97E92"/>
    <w:multiLevelType w:val="hybridMultilevel"/>
    <w:tmpl w:val="E7264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B61FB4"/>
    <w:multiLevelType w:val="hybridMultilevel"/>
    <w:tmpl w:val="EABA63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nsid w:val="63AD2F34"/>
    <w:multiLevelType w:val="hybridMultilevel"/>
    <w:tmpl w:val="352C6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87E7790"/>
    <w:multiLevelType w:val="hybridMultilevel"/>
    <w:tmpl w:val="1FE2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E55CE5"/>
    <w:multiLevelType w:val="hybridMultilevel"/>
    <w:tmpl w:val="EFA8B2E6"/>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201F22"/>
    <w:multiLevelType w:val="hybridMultilevel"/>
    <w:tmpl w:val="D994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9355AE"/>
    <w:multiLevelType w:val="hybridMultilevel"/>
    <w:tmpl w:val="E7264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265C89"/>
    <w:multiLevelType w:val="hybridMultilevel"/>
    <w:tmpl w:val="E7264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146838"/>
    <w:multiLevelType w:val="hybridMultilevel"/>
    <w:tmpl w:val="0846AF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4AA7986"/>
    <w:multiLevelType w:val="hybridMultilevel"/>
    <w:tmpl w:val="DE84F62A"/>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6509C3"/>
    <w:multiLevelType w:val="multilevel"/>
    <w:tmpl w:val="39A8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25"/>
  </w:num>
  <w:num w:numId="4">
    <w:abstractNumId w:val="18"/>
  </w:num>
  <w:num w:numId="5">
    <w:abstractNumId w:val="21"/>
  </w:num>
  <w:num w:numId="6">
    <w:abstractNumId w:val="9"/>
  </w:num>
  <w:num w:numId="7">
    <w:abstractNumId w:val="27"/>
  </w:num>
  <w:num w:numId="8">
    <w:abstractNumId w:val="8"/>
  </w:num>
  <w:num w:numId="9">
    <w:abstractNumId w:val="22"/>
  </w:num>
  <w:num w:numId="10">
    <w:abstractNumId w:val="29"/>
  </w:num>
  <w:num w:numId="11">
    <w:abstractNumId w:val="28"/>
  </w:num>
  <w:num w:numId="12">
    <w:abstractNumId w:val="3"/>
  </w:num>
  <w:num w:numId="13">
    <w:abstractNumId w:val="4"/>
  </w:num>
  <w:num w:numId="14">
    <w:abstractNumId w:val="11"/>
  </w:num>
  <w:num w:numId="15">
    <w:abstractNumId w:val="1"/>
  </w:num>
  <w:num w:numId="16">
    <w:abstractNumId w:val="20"/>
  </w:num>
  <w:num w:numId="17">
    <w:abstractNumId w:val="30"/>
  </w:num>
  <w:num w:numId="18">
    <w:abstractNumId w:val="24"/>
  </w:num>
  <w:num w:numId="19">
    <w:abstractNumId w:val="13"/>
  </w:num>
  <w:num w:numId="20">
    <w:abstractNumId w:val="12"/>
  </w:num>
  <w:num w:numId="21">
    <w:abstractNumId w:val="32"/>
  </w:num>
  <w:num w:numId="22">
    <w:abstractNumId w:val="26"/>
  </w:num>
  <w:num w:numId="23">
    <w:abstractNumId w:val="16"/>
  </w:num>
  <w:num w:numId="24">
    <w:abstractNumId w:val="31"/>
  </w:num>
  <w:num w:numId="25">
    <w:abstractNumId w:val="2"/>
  </w:num>
  <w:num w:numId="26">
    <w:abstractNumId w:val="14"/>
  </w:num>
  <w:num w:numId="27">
    <w:abstractNumId w:val="15"/>
  </w:num>
  <w:num w:numId="28">
    <w:abstractNumId w:val="0"/>
  </w:num>
  <w:num w:numId="29">
    <w:abstractNumId w:val="23"/>
  </w:num>
  <w:num w:numId="30">
    <w:abstractNumId w:val="7"/>
  </w:num>
  <w:num w:numId="31">
    <w:abstractNumId w:val="5"/>
  </w:num>
  <w:num w:numId="32">
    <w:abstractNumId w:val="1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48"/>
    <w:rsid w:val="0000140A"/>
    <w:rsid w:val="000065A9"/>
    <w:rsid w:val="000069CE"/>
    <w:rsid w:val="00015FD4"/>
    <w:rsid w:val="00021802"/>
    <w:rsid w:val="000247B1"/>
    <w:rsid w:val="000326CB"/>
    <w:rsid w:val="000327C1"/>
    <w:rsid w:val="000567E1"/>
    <w:rsid w:val="000616FF"/>
    <w:rsid w:val="00063725"/>
    <w:rsid w:val="0006440D"/>
    <w:rsid w:val="00065007"/>
    <w:rsid w:val="00065BA9"/>
    <w:rsid w:val="00073460"/>
    <w:rsid w:val="000750ED"/>
    <w:rsid w:val="00082D94"/>
    <w:rsid w:val="00093B09"/>
    <w:rsid w:val="00093EAE"/>
    <w:rsid w:val="00094BC9"/>
    <w:rsid w:val="00096A92"/>
    <w:rsid w:val="000A2AF0"/>
    <w:rsid w:val="000A5480"/>
    <w:rsid w:val="000B0002"/>
    <w:rsid w:val="000B25A2"/>
    <w:rsid w:val="000B35F5"/>
    <w:rsid w:val="000B40CA"/>
    <w:rsid w:val="000B5447"/>
    <w:rsid w:val="000B54D4"/>
    <w:rsid w:val="000B5A25"/>
    <w:rsid w:val="000C074B"/>
    <w:rsid w:val="000C18AA"/>
    <w:rsid w:val="000C2B81"/>
    <w:rsid w:val="000C6CD8"/>
    <w:rsid w:val="000E039E"/>
    <w:rsid w:val="000E08E0"/>
    <w:rsid w:val="000E385E"/>
    <w:rsid w:val="000E4D27"/>
    <w:rsid w:val="000E6C42"/>
    <w:rsid w:val="000E7A75"/>
    <w:rsid w:val="000F6B2E"/>
    <w:rsid w:val="000F72A8"/>
    <w:rsid w:val="00100B2B"/>
    <w:rsid w:val="001024C6"/>
    <w:rsid w:val="001051A2"/>
    <w:rsid w:val="001119F2"/>
    <w:rsid w:val="001131C3"/>
    <w:rsid w:val="00114717"/>
    <w:rsid w:val="00120B45"/>
    <w:rsid w:val="0012150B"/>
    <w:rsid w:val="0012439B"/>
    <w:rsid w:val="001277EA"/>
    <w:rsid w:val="00133643"/>
    <w:rsid w:val="00134621"/>
    <w:rsid w:val="00134DF2"/>
    <w:rsid w:val="00135063"/>
    <w:rsid w:val="001357C2"/>
    <w:rsid w:val="001360CB"/>
    <w:rsid w:val="00137C26"/>
    <w:rsid w:val="001400FE"/>
    <w:rsid w:val="00143BF3"/>
    <w:rsid w:val="0014407F"/>
    <w:rsid w:val="00145659"/>
    <w:rsid w:val="0015511E"/>
    <w:rsid w:val="00160132"/>
    <w:rsid w:val="00160A76"/>
    <w:rsid w:val="00163B20"/>
    <w:rsid w:val="001649BC"/>
    <w:rsid w:val="00171191"/>
    <w:rsid w:val="001727D4"/>
    <w:rsid w:val="0018459E"/>
    <w:rsid w:val="0019319F"/>
    <w:rsid w:val="001A4550"/>
    <w:rsid w:val="001A7E4C"/>
    <w:rsid w:val="001B7D98"/>
    <w:rsid w:val="001C6318"/>
    <w:rsid w:val="001D3FD3"/>
    <w:rsid w:val="001E738D"/>
    <w:rsid w:val="001F453F"/>
    <w:rsid w:val="00200B8C"/>
    <w:rsid w:val="00200C71"/>
    <w:rsid w:val="002036CC"/>
    <w:rsid w:val="00205E05"/>
    <w:rsid w:val="00206804"/>
    <w:rsid w:val="002069DE"/>
    <w:rsid w:val="002138D4"/>
    <w:rsid w:val="002202BC"/>
    <w:rsid w:val="002210E9"/>
    <w:rsid w:val="00226BF3"/>
    <w:rsid w:val="00227772"/>
    <w:rsid w:val="00231F8E"/>
    <w:rsid w:val="00233E86"/>
    <w:rsid w:val="00235EC7"/>
    <w:rsid w:val="00244F04"/>
    <w:rsid w:val="0024730A"/>
    <w:rsid w:val="00250278"/>
    <w:rsid w:val="00252075"/>
    <w:rsid w:val="00253DE3"/>
    <w:rsid w:val="002616E9"/>
    <w:rsid w:val="00263D53"/>
    <w:rsid w:val="00267323"/>
    <w:rsid w:val="00267E4D"/>
    <w:rsid w:val="00270BA2"/>
    <w:rsid w:val="00272346"/>
    <w:rsid w:val="00276FED"/>
    <w:rsid w:val="00280ADF"/>
    <w:rsid w:val="00280EEE"/>
    <w:rsid w:val="002814D8"/>
    <w:rsid w:val="00283782"/>
    <w:rsid w:val="002837DD"/>
    <w:rsid w:val="0028392D"/>
    <w:rsid w:val="00284487"/>
    <w:rsid w:val="002847F9"/>
    <w:rsid w:val="0028758E"/>
    <w:rsid w:val="00291072"/>
    <w:rsid w:val="002911C8"/>
    <w:rsid w:val="00291E71"/>
    <w:rsid w:val="00294232"/>
    <w:rsid w:val="002A13DE"/>
    <w:rsid w:val="002A5001"/>
    <w:rsid w:val="002B0CB5"/>
    <w:rsid w:val="002B0D88"/>
    <w:rsid w:val="002B20DE"/>
    <w:rsid w:val="002B2F4D"/>
    <w:rsid w:val="002B3CA1"/>
    <w:rsid w:val="002B3F85"/>
    <w:rsid w:val="002C2141"/>
    <w:rsid w:val="002C4136"/>
    <w:rsid w:val="002D6AC4"/>
    <w:rsid w:val="002E2B4D"/>
    <w:rsid w:val="002E40C4"/>
    <w:rsid w:val="002E4C28"/>
    <w:rsid w:val="002E5DCF"/>
    <w:rsid w:val="002F2339"/>
    <w:rsid w:val="002F39C0"/>
    <w:rsid w:val="002F3EF7"/>
    <w:rsid w:val="002F768C"/>
    <w:rsid w:val="00300D8F"/>
    <w:rsid w:val="00310C66"/>
    <w:rsid w:val="00313B18"/>
    <w:rsid w:val="00315288"/>
    <w:rsid w:val="00326E47"/>
    <w:rsid w:val="00327570"/>
    <w:rsid w:val="00327EAD"/>
    <w:rsid w:val="003303D1"/>
    <w:rsid w:val="00331E55"/>
    <w:rsid w:val="003358ED"/>
    <w:rsid w:val="00337E21"/>
    <w:rsid w:val="00346DEF"/>
    <w:rsid w:val="00354DA2"/>
    <w:rsid w:val="00355E59"/>
    <w:rsid w:val="00356081"/>
    <w:rsid w:val="003563B1"/>
    <w:rsid w:val="003609BE"/>
    <w:rsid w:val="00361A7B"/>
    <w:rsid w:val="00362737"/>
    <w:rsid w:val="003738D8"/>
    <w:rsid w:val="003756BB"/>
    <w:rsid w:val="003810A4"/>
    <w:rsid w:val="00382548"/>
    <w:rsid w:val="003905C2"/>
    <w:rsid w:val="00393898"/>
    <w:rsid w:val="00394B82"/>
    <w:rsid w:val="00395E4C"/>
    <w:rsid w:val="003A2742"/>
    <w:rsid w:val="003B0A24"/>
    <w:rsid w:val="003B1226"/>
    <w:rsid w:val="003C24AE"/>
    <w:rsid w:val="003C4A68"/>
    <w:rsid w:val="003D09CD"/>
    <w:rsid w:val="003D1C0A"/>
    <w:rsid w:val="003D2312"/>
    <w:rsid w:val="003E51AC"/>
    <w:rsid w:val="003E561A"/>
    <w:rsid w:val="003F18B8"/>
    <w:rsid w:val="003F1A19"/>
    <w:rsid w:val="003F2978"/>
    <w:rsid w:val="003F427A"/>
    <w:rsid w:val="003F7550"/>
    <w:rsid w:val="00401856"/>
    <w:rsid w:val="00403E32"/>
    <w:rsid w:val="00405AD2"/>
    <w:rsid w:val="004107DD"/>
    <w:rsid w:val="00413900"/>
    <w:rsid w:val="00413E1C"/>
    <w:rsid w:val="00414235"/>
    <w:rsid w:val="00427764"/>
    <w:rsid w:val="00430F57"/>
    <w:rsid w:val="004319BC"/>
    <w:rsid w:val="00435795"/>
    <w:rsid w:val="00437120"/>
    <w:rsid w:val="00437876"/>
    <w:rsid w:val="0044069B"/>
    <w:rsid w:val="00443C5F"/>
    <w:rsid w:val="00444DC8"/>
    <w:rsid w:val="004465DA"/>
    <w:rsid w:val="00454730"/>
    <w:rsid w:val="00457E6E"/>
    <w:rsid w:val="004656B0"/>
    <w:rsid w:val="004679A7"/>
    <w:rsid w:val="00474C0F"/>
    <w:rsid w:val="00483903"/>
    <w:rsid w:val="00483F25"/>
    <w:rsid w:val="00486766"/>
    <w:rsid w:val="004902F8"/>
    <w:rsid w:val="00492E4B"/>
    <w:rsid w:val="0049691E"/>
    <w:rsid w:val="004A52A9"/>
    <w:rsid w:val="004A77C5"/>
    <w:rsid w:val="004B14E9"/>
    <w:rsid w:val="004B2587"/>
    <w:rsid w:val="004B5F37"/>
    <w:rsid w:val="004B6110"/>
    <w:rsid w:val="004C0936"/>
    <w:rsid w:val="004C0AAF"/>
    <w:rsid w:val="004C1A64"/>
    <w:rsid w:val="004C6B1E"/>
    <w:rsid w:val="004D2961"/>
    <w:rsid w:val="004D42C2"/>
    <w:rsid w:val="004D4ACF"/>
    <w:rsid w:val="004F567F"/>
    <w:rsid w:val="004F5CAB"/>
    <w:rsid w:val="004F7E41"/>
    <w:rsid w:val="0050199B"/>
    <w:rsid w:val="005035C6"/>
    <w:rsid w:val="0050545B"/>
    <w:rsid w:val="0051102F"/>
    <w:rsid w:val="00511A4B"/>
    <w:rsid w:val="00514A05"/>
    <w:rsid w:val="00515515"/>
    <w:rsid w:val="0051576F"/>
    <w:rsid w:val="0051643B"/>
    <w:rsid w:val="005204E7"/>
    <w:rsid w:val="00536517"/>
    <w:rsid w:val="00536C54"/>
    <w:rsid w:val="00541BC3"/>
    <w:rsid w:val="005501BA"/>
    <w:rsid w:val="0055058A"/>
    <w:rsid w:val="00551EF3"/>
    <w:rsid w:val="00552362"/>
    <w:rsid w:val="005525D8"/>
    <w:rsid w:val="00552C19"/>
    <w:rsid w:val="005571D8"/>
    <w:rsid w:val="00564963"/>
    <w:rsid w:val="005653F4"/>
    <w:rsid w:val="00570E55"/>
    <w:rsid w:val="0057314B"/>
    <w:rsid w:val="005871D6"/>
    <w:rsid w:val="005875C8"/>
    <w:rsid w:val="00587869"/>
    <w:rsid w:val="00590EBF"/>
    <w:rsid w:val="00592AF8"/>
    <w:rsid w:val="00593B1D"/>
    <w:rsid w:val="00595E7E"/>
    <w:rsid w:val="005A0088"/>
    <w:rsid w:val="005A3F20"/>
    <w:rsid w:val="005A44AD"/>
    <w:rsid w:val="005B0D6D"/>
    <w:rsid w:val="005B16E8"/>
    <w:rsid w:val="005B2B28"/>
    <w:rsid w:val="005B2BCA"/>
    <w:rsid w:val="005B479F"/>
    <w:rsid w:val="005B6568"/>
    <w:rsid w:val="005C1E03"/>
    <w:rsid w:val="005C27D1"/>
    <w:rsid w:val="005C5781"/>
    <w:rsid w:val="005C723C"/>
    <w:rsid w:val="005D1D7E"/>
    <w:rsid w:val="005D33A8"/>
    <w:rsid w:val="005D3937"/>
    <w:rsid w:val="005D6A2D"/>
    <w:rsid w:val="005E2A02"/>
    <w:rsid w:val="005E5C5E"/>
    <w:rsid w:val="005E6738"/>
    <w:rsid w:val="005F1C8E"/>
    <w:rsid w:val="005F583C"/>
    <w:rsid w:val="005F5DC0"/>
    <w:rsid w:val="005F712B"/>
    <w:rsid w:val="005F748D"/>
    <w:rsid w:val="006007BD"/>
    <w:rsid w:val="0060178A"/>
    <w:rsid w:val="00601FD5"/>
    <w:rsid w:val="006023D8"/>
    <w:rsid w:val="00605486"/>
    <w:rsid w:val="006059AF"/>
    <w:rsid w:val="00606260"/>
    <w:rsid w:val="006123C9"/>
    <w:rsid w:val="006139F3"/>
    <w:rsid w:val="00617C5E"/>
    <w:rsid w:val="00621C25"/>
    <w:rsid w:val="0062282F"/>
    <w:rsid w:val="0062609E"/>
    <w:rsid w:val="0062787A"/>
    <w:rsid w:val="00627D42"/>
    <w:rsid w:val="00630460"/>
    <w:rsid w:val="00637DF7"/>
    <w:rsid w:val="00644878"/>
    <w:rsid w:val="006477BD"/>
    <w:rsid w:val="006532A8"/>
    <w:rsid w:val="00655807"/>
    <w:rsid w:val="00656971"/>
    <w:rsid w:val="00657FF1"/>
    <w:rsid w:val="00667441"/>
    <w:rsid w:val="00673AA4"/>
    <w:rsid w:val="00677AF3"/>
    <w:rsid w:val="00682514"/>
    <w:rsid w:val="00693766"/>
    <w:rsid w:val="00696947"/>
    <w:rsid w:val="006A6FB5"/>
    <w:rsid w:val="006B3CDB"/>
    <w:rsid w:val="006B50BB"/>
    <w:rsid w:val="006C0806"/>
    <w:rsid w:val="006C0816"/>
    <w:rsid w:val="006C26B0"/>
    <w:rsid w:val="006C2947"/>
    <w:rsid w:val="006D427D"/>
    <w:rsid w:val="006D67BA"/>
    <w:rsid w:val="006F1130"/>
    <w:rsid w:val="006F48D8"/>
    <w:rsid w:val="006F5C6D"/>
    <w:rsid w:val="00703B4C"/>
    <w:rsid w:val="007040B0"/>
    <w:rsid w:val="00714119"/>
    <w:rsid w:val="00715833"/>
    <w:rsid w:val="00716AAA"/>
    <w:rsid w:val="00724F90"/>
    <w:rsid w:val="00733AE4"/>
    <w:rsid w:val="00741366"/>
    <w:rsid w:val="007416DA"/>
    <w:rsid w:val="0074286D"/>
    <w:rsid w:val="007524D0"/>
    <w:rsid w:val="00752D77"/>
    <w:rsid w:val="00761A01"/>
    <w:rsid w:val="00763BA9"/>
    <w:rsid w:val="00771E5E"/>
    <w:rsid w:val="00773935"/>
    <w:rsid w:val="00784039"/>
    <w:rsid w:val="007847F5"/>
    <w:rsid w:val="00784E6B"/>
    <w:rsid w:val="0079184B"/>
    <w:rsid w:val="0079541F"/>
    <w:rsid w:val="00795628"/>
    <w:rsid w:val="007A373D"/>
    <w:rsid w:val="007A6157"/>
    <w:rsid w:val="007B6253"/>
    <w:rsid w:val="007C19CB"/>
    <w:rsid w:val="007C34F1"/>
    <w:rsid w:val="007C5C03"/>
    <w:rsid w:val="007C5F10"/>
    <w:rsid w:val="007D0644"/>
    <w:rsid w:val="007D754A"/>
    <w:rsid w:val="007D75FB"/>
    <w:rsid w:val="007E0ECC"/>
    <w:rsid w:val="007E3352"/>
    <w:rsid w:val="007E6C84"/>
    <w:rsid w:val="007F408E"/>
    <w:rsid w:val="007F497E"/>
    <w:rsid w:val="008149B4"/>
    <w:rsid w:val="0081559C"/>
    <w:rsid w:val="00816D5C"/>
    <w:rsid w:val="0081738C"/>
    <w:rsid w:val="00817CF5"/>
    <w:rsid w:val="00820050"/>
    <w:rsid w:val="00827B98"/>
    <w:rsid w:val="00834671"/>
    <w:rsid w:val="008355F1"/>
    <w:rsid w:val="00837930"/>
    <w:rsid w:val="00837D58"/>
    <w:rsid w:val="00843717"/>
    <w:rsid w:val="00844D55"/>
    <w:rsid w:val="00851F6D"/>
    <w:rsid w:val="008535DF"/>
    <w:rsid w:val="00856C28"/>
    <w:rsid w:val="00861FEF"/>
    <w:rsid w:val="0086262D"/>
    <w:rsid w:val="008665A6"/>
    <w:rsid w:val="008674F6"/>
    <w:rsid w:val="00876DC2"/>
    <w:rsid w:val="008802E1"/>
    <w:rsid w:val="0088547B"/>
    <w:rsid w:val="0089325F"/>
    <w:rsid w:val="008939B2"/>
    <w:rsid w:val="008A4028"/>
    <w:rsid w:val="008A691F"/>
    <w:rsid w:val="008B0ACC"/>
    <w:rsid w:val="008B2D1B"/>
    <w:rsid w:val="008B5A88"/>
    <w:rsid w:val="008B6944"/>
    <w:rsid w:val="008B79D3"/>
    <w:rsid w:val="008C032C"/>
    <w:rsid w:val="008C046F"/>
    <w:rsid w:val="008C0843"/>
    <w:rsid w:val="008C0EDE"/>
    <w:rsid w:val="008C26A1"/>
    <w:rsid w:val="008C3FDD"/>
    <w:rsid w:val="008D2848"/>
    <w:rsid w:val="008D30B8"/>
    <w:rsid w:val="008E0DC7"/>
    <w:rsid w:val="008E1DDA"/>
    <w:rsid w:val="008E3610"/>
    <w:rsid w:val="008F24E1"/>
    <w:rsid w:val="008F4614"/>
    <w:rsid w:val="008F53A1"/>
    <w:rsid w:val="008F746B"/>
    <w:rsid w:val="0090154F"/>
    <w:rsid w:val="009041E3"/>
    <w:rsid w:val="00913527"/>
    <w:rsid w:val="00913CDA"/>
    <w:rsid w:val="0091562A"/>
    <w:rsid w:val="00915A3B"/>
    <w:rsid w:val="00922D5B"/>
    <w:rsid w:val="00925382"/>
    <w:rsid w:val="00926969"/>
    <w:rsid w:val="00926CF7"/>
    <w:rsid w:val="009318AF"/>
    <w:rsid w:val="00936E6E"/>
    <w:rsid w:val="009403D0"/>
    <w:rsid w:val="0094368E"/>
    <w:rsid w:val="00945BE1"/>
    <w:rsid w:val="009507B5"/>
    <w:rsid w:val="00953E15"/>
    <w:rsid w:val="009643A0"/>
    <w:rsid w:val="00966E7A"/>
    <w:rsid w:val="00976583"/>
    <w:rsid w:val="00977EDE"/>
    <w:rsid w:val="0098370A"/>
    <w:rsid w:val="0098416F"/>
    <w:rsid w:val="00984804"/>
    <w:rsid w:val="00987E31"/>
    <w:rsid w:val="00990D81"/>
    <w:rsid w:val="00994301"/>
    <w:rsid w:val="00995915"/>
    <w:rsid w:val="009A1D06"/>
    <w:rsid w:val="009A3551"/>
    <w:rsid w:val="009B25AB"/>
    <w:rsid w:val="009B45B1"/>
    <w:rsid w:val="009B650C"/>
    <w:rsid w:val="009B6555"/>
    <w:rsid w:val="009C365A"/>
    <w:rsid w:val="009C4BFF"/>
    <w:rsid w:val="009C71B4"/>
    <w:rsid w:val="009D5751"/>
    <w:rsid w:val="009D6678"/>
    <w:rsid w:val="009D7921"/>
    <w:rsid w:val="009D7F7E"/>
    <w:rsid w:val="009E1974"/>
    <w:rsid w:val="009E29B8"/>
    <w:rsid w:val="009E3BAF"/>
    <w:rsid w:val="009E4ECB"/>
    <w:rsid w:val="009E71E4"/>
    <w:rsid w:val="009E7D4F"/>
    <w:rsid w:val="009F4349"/>
    <w:rsid w:val="009F6F3B"/>
    <w:rsid w:val="009F7459"/>
    <w:rsid w:val="00A008A9"/>
    <w:rsid w:val="00A048DD"/>
    <w:rsid w:val="00A05938"/>
    <w:rsid w:val="00A270CB"/>
    <w:rsid w:val="00A30DD6"/>
    <w:rsid w:val="00A37460"/>
    <w:rsid w:val="00A40927"/>
    <w:rsid w:val="00A43809"/>
    <w:rsid w:val="00A44774"/>
    <w:rsid w:val="00A45C5D"/>
    <w:rsid w:val="00A51262"/>
    <w:rsid w:val="00A64FDA"/>
    <w:rsid w:val="00A65BB0"/>
    <w:rsid w:val="00A66589"/>
    <w:rsid w:val="00A70558"/>
    <w:rsid w:val="00A774A2"/>
    <w:rsid w:val="00A77506"/>
    <w:rsid w:val="00A913F5"/>
    <w:rsid w:val="00A915DD"/>
    <w:rsid w:val="00A92AA5"/>
    <w:rsid w:val="00A9367B"/>
    <w:rsid w:val="00A941C2"/>
    <w:rsid w:val="00A94648"/>
    <w:rsid w:val="00A94A47"/>
    <w:rsid w:val="00A94ABD"/>
    <w:rsid w:val="00AA5193"/>
    <w:rsid w:val="00AA66EA"/>
    <w:rsid w:val="00AA67F4"/>
    <w:rsid w:val="00AB1139"/>
    <w:rsid w:val="00AB4AF5"/>
    <w:rsid w:val="00AB6EDD"/>
    <w:rsid w:val="00AC1522"/>
    <w:rsid w:val="00AC1AC2"/>
    <w:rsid w:val="00AE188F"/>
    <w:rsid w:val="00AF1F8A"/>
    <w:rsid w:val="00AF3C04"/>
    <w:rsid w:val="00AF6596"/>
    <w:rsid w:val="00B03B60"/>
    <w:rsid w:val="00B0555F"/>
    <w:rsid w:val="00B1253C"/>
    <w:rsid w:val="00B133F5"/>
    <w:rsid w:val="00B13E72"/>
    <w:rsid w:val="00B15849"/>
    <w:rsid w:val="00B15C0C"/>
    <w:rsid w:val="00B21D91"/>
    <w:rsid w:val="00B22938"/>
    <w:rsid w:val="00B233FB"/>
    <w:rsid w:val="00B23B47"/>
    <w:rsid w:val="00B244E2"/>
    <w:rsid w:val="00B26EE2"/>
    <w:rsid w:val="00B31FE0"/>
    <w:rsid w:val="00B355B6"/>
    <w:rsid w:val="00B35F91"/>
    <w:rsid w:val="00B36043"/>
    <w:rsid w:val="00B405F6"/>
    <w:rsid w:val="00B42DBC"/>
    <w:rsid w:val="00B5037A"/>
    <w:rsid w:val="00B507A2"/>
    <w:rsid w:val="00B633C4"/>
    <w:rsid w:val="00B63843"/>
    <w:rsid w:val="00B63ABD"/>
    <w:rsid w:val="00B6577A"/>
    <w:rsid w:val="00B66ACC"/>
    <w:rsid w:val="00B72B6D"/>
    <w:rsid w:val="00B74529"/>
    <w:rsid w:val="00B75E12"/>
    <w:rsid w:val="00B76DE6"/>
    <w:rsid w:val="00B81EBB"/>
    <w:rsid w:val="00B84C42"/>
    <w:rsid w:val="00B93E95"/>
    <w:rsid w:val="00B94B45"/>
    <w:rsid w:val="00BA1C2E"/>
    <w:rsid w:val="00BA50EE"/>
    <w:rsid w:val="00BB20A0"/>
    <w:rsid w:val="00BB48CD"/>
    <w:rsid w:val="00BB7389"/>
    <w:rsid w:val="00BB77EF"/>
    <w:rsid w:val="00BC4E1A"/>
    <w:rsid w:val="00BD1D74"/>
    <w:rsid w:val="00BD400A"/>
    <w:rsid w:val="00BD40B2"/>
    <w:rsid w:val="00BE1C6D"/>
    <w:rsid w:val="00BE4305"/>
    <w:rsid w:val="00BE71D0"/>
    <w:rsid w:val="00BF068A"/>
    <w:rsid w:val="00BF54FE"/>
    <w:rsid w:val="00C050EC"/>
    <w:rsid w:val="00C10EE8"/>
    <w:rsid w:val="00C1529C"/>
    <w:rsid w:val="00C26D75"/>
    <w:rsid w:val="00C2759A"/>
    <w:rsid w:val="00C46A9F"/>
    <w:rsid w:val="00C52DCA"/>
    <w:rsid w:val="00C61D54"/>
    <w:rsid w:val="00C668E5"/>
    <w:rsid w:val="00C71745"/>
    <w:rsid w:val="00C747B9"/>
    <w:rsid w:val="00C80413"/>
    <w:rsid w:val="00C9005B"/>
    <w:rsid w:val="00C91E50"/>
    <w:rsid w:val="00C92D0C"/>
    <w:rsid w:val="00C9491A"/>
    <w:rsid w:val="00C94E74"/>
    <w:rsid w:val="00C95095"/>
    <w:rsid w:val="00CA0FF1"/>
    <w:rsid w:val="00CA25EE"/>
    <w:rsid w:val="00CA7738"/>
    <w:rsid w:val="00CB2FE2"/>
    <w:rsid w:val="00CB3F3B"/>
    <w:rsid w:val="00CB7456"/>
    <w:rsid w:val="00CB7901"/>
    <w:rsid w:val="00CC0628"/>
    <w:rsid w:val="00CC16C4"/>
    <w:rsid w:val="00CC36B4"/>
    <w:rsid w:val="00CC3B61"/>
    <w:rsid w:val="00CC4A9B"/>
    <w:rsid w:val="00CC63B4"/>
    <w:rsid w:val="00CC6DAF"/>
    <w:rsid w:val="00CD2168"/>
    <w:rsid w:val="00CD5159"/>
    <w:rsid w:val="00CD584F"/>
    <w:rsid w:val="00CD6DD6"/>
    <w:rsid w:val="00CD7AE4"/>
    <w:rsid w:val="00CE0B49"/>
    <w:rsid w:val="00CE2620"/>
    <w:rsid w:val="00CE3239"/>
    <w:rsid w:val="00CE74D1"/>
    <w:rsid w:val="00CF5143"/>
    <w:rsid w:val="00D02B37"/>
    <w:rsid w:val="00D03F1B"/>
    <w:rsid w:val="00D03FC1"/>
    <w:rsid w:val="00D1271F"/>
    <w:rsid w:val="00D134CD"/>
    <w:rsid w:val="00D154B0"/>
    <w:rsid w:val="00D23927"/>
    <w:rsid w:val="00D252E7"/>
    <w:rsid w:val="00D31C5B"/>
    <w:rsid w:val="00D4124F"/>
    <w:rsid w:val="00D44662"/>
    <w:rsid w:val="00D47A3A"/>
    <w:rsid w:val="00D524C4"/>
    <w:rsid w:val="00D52FED"/>
    <w:rsid w:val="00D5738D"/>
    <w:rsid w:val="00D61299"/>
    <w:rsid w:val="00D621D7"/>
    <w:rsid w:val="00D67143"/>
    <w:rsid w:val="00D6756C"/>
    <w:rsid w:val="00D712EA"/>
    <w:rsid w:val="00D71492"/>
    <w:rsid w:val="00D73AAF"/>
    <w:rsid w:val="00D73E38"/>
    <w:rsid w:val="00D805BD"/>
    <w:rsid w:val="00D80DE2"/>
    <w:rsid w:val="00D8174D"/>
    <w:rsid w:val="00D83523"/>
    <w:rsid w:val="00D8726B"/>
    <w:rsid w:val="00D931BA"/>
    <w:rsid w:val="00D9457B"/>
    <w:rsid w:val="00D94693"/>
    <w:rsid w:val="00D96368"/>
    <w:rsid w:val="00D976E3"/>
    <w:rsid w:val="00DA3B4F"/>
    <w:rsid w:val="00DB03BE"/>
    <w:rsid w:val="00DB1BC4"/>
    <w:rsid w:val="00DB391B"/>
    <w:rsid w:val="00DB688D"/>
    <w:rsid w:val="00DC5391"/>
    <w:rsid w:val="00DC6356"/>
    <w:rsid w:val="00DC75BE"/>
    <w:rsid w:val="00DD2B2E"/>
    <w:rsid w:val="00DD61CA"/>
    <w:rsid w:val="00DF2C8D"/>
    <w:rsid w:val="00DF3818"/>
    <w:rsid w:val="00DF7AE6"/>
    <w:rsid w:val="00E00B34"/>
    <w:rsid w:val="00E01286"/>
    <w:rsid w:val="00E0390F"/>
    <w:rsid w:val="00E03A63"/>
    <w:rsid w:val="00E07AC7"/>
    <w:rsid w:val="00E1434D"/>
    <w:rsid w:val="00E16E4E"/>
    <w:rsid w:val="00E17B3C"/>
    <w:rsid w:val="00E23362"/>
    <w:rsid w:val="00E26C77"/>
    <w:rsid w:val="00E345E9"/>
    <w:rsid w:val="00E4105D"/>
    <w:rsid w:val="00E536CA"/>
    <w:rsid w:val="00E554E2"/>
    <w:rsid w:val="00E579BB"/>
    <w:rsid w:val="00E57EB0"/>
    <w:rsid w:val="00E60C4F"/>
    <w:rsid w:val="00E60EE5"/>
    <w:rsid w:val="00E65271"/>
    <w:rsid w:val="00E7027D"/>
    <w:rsid w:val="00E71C36"/>
    <w:rsid w:val="00E7586A"/>
    <w:rsid w:val="00E851F1"/>
    <w:rsid w:val="00E921AA"/>
    <w:rsid w:val="00E92F9B"/>
    <w:rsid w:val="00E9330C"/>
    <w:rsid w:val="00E93391"/>
    <w:rsid w:val="00E96295"/>
    <w:rsid w:val="00EA5690"/>
    <w:rsid w:val="00EA5BA4"/>
    <w:rsid w:val="00EB19B2"/>
    <w:rsid w:val="00EB54A9"/>
    <w:rsid w:val="00EC4F26"/>
    <w:rsid w:val="00EC65D6"/>
    <w:rsid w:val="00ED1EE3"/>
    <w:rsid w:val="00ED40B0"/>
    <w:rsid w:val="00EE0641"/>
    <w:rsid w:val="00EE2C85"/>
    <w:rsid w:val="00EE41B5"/>
    <w:rsid w:val="00EE4580"/>
    <w:rsid w:val="00EE4ECA"/>
    <w:rsid w:val="00EE58DA"/>
    <w:rsid w:val="00EE68ED"/>
    <w:rsid w:val="00EE69A5"/>
    <w:rsid w:val="00EF0DFA"/>
    <w:rsid w:val="00EF4728"/>
    <w:rsid w:val="00EF472C"/>
    <w:rsid w:val="00EF612C"/>
    <w:rsid w:val="00F04511"/>
    <w:rsid w:val="00F057BA"/>
    <w:rsid w:val="00F225FE"/>
    <w:rsid w:val="00F267FC"/>
    <w:rsid w:val="00F32223"/>
    <w:rsid w:val="00F35066"/>
    <w:rsid w:val="00F3514C"/>
    <w:rsid w:val="00F40F02"/>
    <w:rsid w:val="00F4630A"/>
    <w:rsid w:val="00F51443"/>
    <w:rsid w:val="00F53799"/>
    <w:rsid w:val="00F53C6E"/>
    <w:rsid w:val="00F60123"/>
    <w:rsid w:val="00F85565"/>
    <w:rsid w:val="00F85ED1"/>
    <w:rsid w:val="00F94F04"/>
    <w:rsid w:val="00FA3B59"/>
    <w:rsid w:val="00FA53E4"/>
    <w:rsid w:val="00FB08DD"/>
    <w:rsid w:val="00FB1EBD"/>
    <w:rsid w:val="00FC0089"/>
    <w:rsid w:val="00FC0195"/>
    <w:rsid w:val="00FC121C"/>
    <w:rsid w:val="00FC18D3"/>
    <w:rsid w:val="00FC1ED7"/>
    <w:rsid w:val="00FC40D5"/>
    <w:rsid w:val="00FC5B2B"/>
    <w:rsid w:val="00FD3FB4"/>
    <w:rsid w:val="00FD4A0A"/>
    <w:rsid w:val="00FD5E1F"/>
    <w:rsid w:val="00FD61FC"/>
    <w:rsid w:val="00FD6584"/>
    <w:rsid w:val="00FE0CFA"/>
    <w:rsid w:val="00FE0FEC"/>
    <w:rsid w:val="00FE112C"/>
    <w:rsid w:val="00FF273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E3F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4648"/>
    <w:pPr>
      <w:spacing w:after="200" w:line="276" w:lineRule="auto"/>
    </w:pPr>
    <w:rPr>
      <w:rFonts w:ascii="Calibri" w:eastAsia="Calibri" w:hAnsi="Calibri" w:cs="Arial"/>
      <w:sz w:val="22"/>
      <w:szCs w:val="22"/>
      <w:lang w:val="en-GB" w:bidi="he-IL"/>
    </w:rPr>
  </w:style>
  <w:style w:type="paragraph" w:styleId="Heading1">
    <w:name w:val="heading 1"/>
    <w:basedOn w:val="Normal"/>
    <w:next w:val="Normal"/>
    <w:link w:val="Heading1Char"/>
    <w:uiPriority w:val="9"/>
    <w:qFormat/>
    <w:rsid w:val="00915A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913F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464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94648"/>
    <w:rPr>
      <w:rFonts w:asciiTheme="majorHAnsi" w:eastAsiaTheme="majorEastAsia" w:hAnsiTheme="majorHAnsi" w:cstheme="majorBidi"/>
      <w:b/>
      <w:bCs/>
      <w:kern w:val="28"/>
      <w:sz w:val="32"/>
      <w:szCs w:val="32"/>
      <w:lang w:val="en-GB" w:bidi="he-IL"/>
    </w:rPr>
  </w:style>
  <w:style w:type="table" w:styleId="TableGrid">
    <w:name w:val="Table Grid"/>
    <w:basedOn w:val="TableNormal"/>
    <w:uiPriority w:val="59"/>
    <w:rsid w:val="00A94648"/>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946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4648"/>
    <w:rPr>
      <w:rFonts w:ascii="Calibri" w:eastAsia="Calibri" w:hAnsi="Calibri" w:cs="Arial"/>
      <w:sz w:val="22"/>
      <w:szCs w:val="22"/>
      <w:lang w:val="en-GB" w:bidi="he-IL"/>
    </w:rPr>
  </w:style>
  <w:style w:type="character" w:styleId="PageNumber">
    <w:name w:val="page number"/>
    <w:basedOn w:val="DefaultParagraphFont"/>
    <w:uiPriority w:val="99"/>
    <w:semiHidden/>
    <w:unhideWhenUsed/>
    <w:rsid w:val="00A94648"/>
  </w:style>
  <w:style w:type="paragraph" w:styleId="ListParagraph">
    <w:name w:val="List Paragraph"/>
    <w:basedOn w:val="Normal"/>
    <w:uiPriority w:val="34"/>
    <w:qFormat/>
    <w:rsid w:val="00A94648"/>
    <w:pPr>
      <w:ind w:left="720"/>
      <w:contextualSpacing/>
    </w:pPr>
  </w:style>
  <w:style w:type="character" w:styleId="IntenseReference">
    <w:name w:val="Intense Reference"/>
    <w:basedOn w:val="DefaultParagraphFont"/>
    <w:uiPriority w:val="32"/>
    <w:qFormat/>
    <w:rsid w:val="0057314B"/>
    <w:rPr>
      <w:b/>
      <w:bCs/>
      <w:smallCaps/>
      <w:color w:val="5B9BD5" w:themeColor="accent1"/>
      <w:spacing w:val="5"/>
    </w:rPr>
  </w:style>
  <w:style w:type="character" w:styleId="SubtleReference">
    <w:name w:val="Subtle Reference"/>
    <w:basedOn w:val="DefaultParagraphFont"/>
    <w:uiPriority w:val="31"/>
    <w:qFormat/>
    <w:rsid w:val="0057314B"/>
    <w:rPr>
      <w:smallCaps/>
      <w:color w:val="5A5A5A" w:themeColor="text1" w:themeTint="A5"/>
    </w:rPr>
  </w:style>
  <w:style w:type="paragraph" w:styleId="IntenseQuote">
    <w:name w:val="Intense Quote"/>
    <w:basedOn w:val="Normal"/>
    <w:next w:val="Normal"/>
    <w:link w:val="IntenseQuoteChar"/>
    <w:uiPriority w:val="30"/>
    <w:qFormat/>
    <w:rsid w:val="005731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7314B"/>
    <w:rPr>
      <w:rFonts w:ascii="Calibri" w:eastAsia="Calibri" w:hAnsi="Calibri" w:cs="Arial"/>
      <w:i/>
      <w:iCs/>
      <w:color w:val="5B9BD5" w:themeColor="accent1"/>
      <w:sz w:val="22"/>
      <w:szCs w:val="22"/>
      <w:lang w:val="en-GB" w:bidi="he-IL"/>
    </w:rPr>
  </w:style>
  <w:style w:type="paragraph" w:styleId="Quote">
    <w:name w:val="Quote"/>
    <w:basedOn w:val="Normal"/>
    <w:next w:val="Normal"/>
    <w:link w:val="QuoteChar"/>
    <w:uiPriority w:val="29"/>
    <w:qFormat/>
    <w:rsid w:val="005731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314B"/>
    <w:rPr>
      <w:rFonts w:ascii="Calibri" w:eastAsia="Calibri" w:hAnsi="Calibri" w:cs="Arial"/>
      <w:i/>
      <w:iCs/>
      <w:color w:val="404040" w:themeColor="text1" w:themeTint="BF"/>
      <w:sz w:val="22"/>
      <w:szCs w:val="22"/>
      <w:lang w:val="en-GB" w:bidi="he-IL"/>
    </w:rPr>
  </w:style>
  <w:style w:type="character" w:styleId="IntenseEmphasis">
    <w:name w:val="Intense Emphasis"/>
    <w:basedOn w:val="DefaultParagraphFont"/>
    <w:uiPriority w:val="21"/>
    <w:qFormat/>
    <w:rsid w:val="0057314B"/>
    <w:rPr>
      <w:i/>
      <w:iCs/>
      <w:color w:val="5B9BD5" w:themeColor="accent1"/>
    </w:rPr>
  </w:style>
  <w:style w:type="paragraph" w:styleId="Header">
    <w:name w:val="header"/>
    <w:basedOn w:val="Normal"/>
    <w:link w:val="HeaderChar"/>
    <w:uiPriority w:val="99"/>
    <w:unhideWhenUsed/>
    <w:rsid w:val="00587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5C8"/>
    <w:rPr>
      <w:rFonts w:ascii="Calibri" w:eastAsia="Calibri" w:hAnsi="Calibri" w:cs="Arial"/>
      <w:sz w:val="22"/>
      <w:szCs w:val="22"/>
      <w:lang w:val="en-GB" w:bidi="he-IL"/>
    </w:rPr>
  </w:style>
  <w:style w:type="paragraph" w:styleId="NoSpacing">
    <w:name w:val="No Spacing"/>
    <w:uiPriority w:val="1"/>
    <w:qFormat/>
    <w:rsid w:val="00B22938"/>
    <w:rPr>
      <w:rFonts w:ascii="Calibri" w:eastAsia="Calibri" w:hAnsi="Calibri" w:cs="Arial"/>
      <w:sz w:val="22"/>
      <w:szCs w:val="22"/>
      <w:lang w:val="en-GB" w:bidi="he-IL"/>
    </w:rPr>
  </w:style>
  <w:style w:type="character" w:styleId="SubtleEmphasis">
    <w:name w:val="Subtle Emphasis"/>
    <w:basedOn w:val="DefaultParagraphFont"/>
    <w:uiPriority w:val="19"/>
    <w:qFormat/>
    <w:rsid w:val="00B22938"/>
    <w:rPr>
      <w:i/>
      <w:iCs/>
      <w:color w:val="404040" w:themeColor="text1" w:themeTint="BF"/>
    </w:rPr>
  </w:style>
  <w:style w:type="character" w:styleId="BookTitle">
    <w:name w:val="Book Title"/>
    <w:basedOn w:val="DefaultParagraphFont"/>
    <w:uiPriority w:val="33"/>
    <w:qFormat/>
    <w:rsid w:val="00B22938"/>
    <w:rPr>
      <w:b/>
      <w:bCs/>
      <w:i/>
      <w:iCs/>
      <w:spacing w:val="5"/>
    </w:rPr>
  </w:style>
  <w:style w:type="paragraph" w:styleId="BalloonText">
    <w:name w:val="Balloon Text"/>
    <w:basedOn w:val="Normal"/>
    <w:link w:val="BalloonTextChar"/>
    <w:uiPriority w:val="99"/>
    <w:semiHidden/>
    <w:unhideWhenUsed/>
    <w:rsid w:val="006260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609E"/>
    <w:rPr>
      <w:rFonts w:ascii="Lucida Grande" w:eastAsia="Calibri" w:hAnsi="Lucida Grande" w:cs="Lucida Grande"/>
      <w:sz w:val="18"/>
      <w:szCs w:val="18"/>
      <w:lang w:val="en-GB" w:bidi="he-IL"/>
    </w:rPr>
  </w:style>
  <w:style w:type="character" w:styleId="Strong">
    <w:name w:val="Strong"/>
    <w:basedOn w:val="DefaultParagraphFont"/>
    <w:uiPriority w:val="22"/>
    <w:qFormat/>
    <w:rsid w:val="00703B4C"/>
    <w:rPr>
      <w:b/>
      <w:bCs/>
    </w:rPr>
  </w:style>
  <w:style w:type="character" w:customStyle="1" w:styleId="Heading3Char">
    <w:name w:val="Heading 3 Char"/>
    <w:basedOn w:val="DefaultParagraphFont"/>
    <w:link w:val="Heading3"/>
    <w:uiPriority w:val="9"/>
    <w:rsid w:val="00A913F5"/>
    <w:rPr>
      <w:rFonts w:asciiTheme="majorHAnsi" w:eastAsiaTheme="majorEastAsia" w:hAnsiTheme="majorHAnsi" w:cstheme="majorBidi"/>
      <w:color w:val="1F4D78" w:themeColor="accent1" w:themeShade="7F"/>
      <w:lang w:val="en-GB"/>
    </w:rPr>
  </w:style>
  <w:style w:type="paragraph" w:styleId="CommentText">
    <w:name w:val="annotation text"/>
    <w:basedOn w:val="Normal"/>
    <w:link w:val="CommentTextChar"/>
    <w:uiPriority w:val="99"/>
    <w:semiHidden/>
    <w:unhideWhenUsed/>
    <w:rsid w:val="00A913F5"/>
    <w:pPr>
      <w:spacing w:after="0" w:line="240" w:lineRule="auto"/>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A913F5"/>
    <w:rPr>
      <w:sz w:val="20"/>
      <w:szCs w:val="20"/>
      <w:lang w:val="en-GB"/>
    </w:rPr>
  </w:style>
  <w:style w:type="character" w:customStyle="1" w:styleId="text">
    <w:name w:val="text"/>
    <w:basedOn w:val="DefaultParagraphFont"/>
    <w:rsid w:val="00EE0641"/>
  </w:style>
  <w:style w:type="character" w:customStyle="1" w:styleId="verse">
    <w:name w:val="verse"/>
    <w:basedOn w:val="DefaultParagraphFont"/>
    <w:rsid w:val="009E7D4F"/>
  </w:style>
  <w:style w:type="character" w:styleId="Hyperlink">
    <w:name w:val="Hyperlink"/>
    <w:basedOn w:val="DefaultParagraphFont"/>
    <w:uiPriority w:val="99"/>
    <w:unhideWhenUsed/>
    <w:rsid w:val="00356081"/>
    <w:rPr>
      <w:color w:val="0563C1" w:themeColor="hyperlink"/>
      <w:u w:val="single"/>
    </w:rPr>
  </w:style>
  <w:style w:type="character" w:styleId="CommentReference">
    <w:name w:val="annotation reference"/>
    <w:basedOn w:val="DefaultParagraphFont"/>
    <w:uiPriority w:val="99"/>
    <w:semiHidden/>
    <w:unhideWhenUsed/>
    <w:rsid w:val="00FC18D3"/>
    <w:rPr>
      <w:sz w:val="16"/>
      <w:szCs w:val="16"/>
    </w:rPr>
  </w:style>
  <w:style w:type="paragraph" w:styleId="CommentSubject">
    <w:name w:val="annotation subject"/>
    <w:basedOn w:val="CommentText"/>
    <w:next w:val="CommentText"/>
    <w:link w:val="CommentSubjectChar"/>
    <w:uiPriority w:val="99"/>
    <w:semiHidden/>
    <w:unhideWhenUsed/>
    <w:rsid w:val="00FC18D3"/>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FC18D3"/>
    <w:rPr>
      <w:rFonts w:ascii="Calibri" w:eastAsia="Calibri" w:hAnsi="Calibri" w:cs="Arial"/>
      <w:b/>
      <w:bCs/>
      <w:sz w:val="20"/>
      <w:szCs w:val="20"/>
      <w:lang w:val="en-GB" w:bidi="he-IL"/>
    </w:rPr>
  </w:style>
  <w:style w:type="character" w:customStyle="1" w:styleId="UnresolvedMention">
    <w:name w:val="Unresolved Mention"/>
    <w:basedOn w:val="DefaultParagraphFont"/>
    <w:uiPriority w:val="99"/>
    <w:semiHidden/>
    <w:unhideWhenUsed/>
    <w:rsid w:val="003609BE"/>
    <w:rPr>
      <w:color w:val="808080"/>
      <w:shd w:val="clear" w:color="auto" w:fill="E6E6E6"/>
    </w:rPr>
  </w:style>
  <w:style w:type="character" w:customStyle="1" w:styleId="small-caps">
    <w:name w:val="small-caps"/>
    <w:basedOn w:val="DefaultParagraphFont"/>
    <w:rsid w:val="005B16E8"/>
  </w:style>
  <w:style w:type="character" w:customStyle="1" w:styleId="Heading1Char">
    <w:name w:val="Heading 1 Char"/>
    <w:basedOn w:val="DefaultParagraphFont"/>
    <w:link w:val="Heading1"/>
    <w:uiPriority w:val="9"/>
    <w:rsid w:val="00915A3B"/>
    <w:rPr>
      <w:rFonts w:asciiTheme="majorHAnsi" w:eastAsiaTheme="majorEastAsia" w:hAnsiTheme="majorHAnsi" w:cstheme="majorBidi"/>
      <w:color w:val="2E74B5" w:themeColor="accent1" w:themeShade="BF"/>
      <w:sz w:val="32"/>
      <w:szCs w:val="32"/>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3778">
      <w:bodyDiv w:val="1"/>
      <w:marLeft w:val="0"/>
      <w:marRight w:val="0"/>
      <w:marTop w:val="0"/>
      <w:marBottom w:val="0"/>
      <w:divBdr>
        <w:top w:val="none" w:sz="0" w:space="0" w:color="auto"/>
        <w:left w:val="none" w:sz="0" w:space="0" w:color="auto"/>
        <w:bottom w:val="none" w:sz="0" w:space="0" w:color="auto"/>
        <w:right w:val="none" w:sz="0" w:space="0" w:color="auto"/>
      </w:divBdr>
      <w:divsChild>
        <w:div w:id="1206022642">
          <w:marLeft w:val="0"/>
          <w:marRight w:val="0"/>
          <w:marTop w:val="0"/>
          <w:marBottom w:val="0"/>
          <w:divBdr>
            <w:top w:val="none" w:sz="0" w:space="0" w:color="auto"/>
            <w:left w:val="none" w:sz="0" w:space="0" w:color="auto"/>
            <w:bottom w:val="none" w:sz="0" w:space="0" w:color="auto"/>
            <w:right w:val="none" w:sz="0" w:space="0" w:color="auto"/>
          </w:divBdr>
        </w:div>
        <w:div w:id="2067990392">
          <w:marLeft w:val="0"/>
          <w:marRight w:val="0"/>
          <w:marTop w:val="0"/>
          <w:marBottom w:val="0"/>
          <w:divBdr>
            <w:top w:val="none" w:sz="0" w:space="0" w:color="auto"/>
            <w:left w:val="none" w:sz="0" w:space="0" w:color="auto"/>
            <w:bottom w:val="none" w:sz="0" w:space="0" w:color="auto"/>
            <w:right w:val="none" w:sz="0" w:space="0" w:color="auto"/>
          </w:divBdr>
        </w:div>
      </w:divsChild>
    </w:div>
    <w:div w:id="49807793">
      <w:bodyDiv w:val="1"/>
      <w:marLeft w:val="0"/>
      <w:marRight w:val="0"/>
      <w:marTop w:val="0"/>
      <w:marBottom w:val="0"/>
      <w:divBdr>
        <w:top w:val="none" w:sz="0" w:space="0" w:color="auto"/>
        <w:left w:val="none" w:sz="0" w:space="0" w:color="auto"/>
        <w:bottom w:val="none" w:sz="0" w:space="0" w:color="auto"/>
        <w:right w:val="none" w:sz="0" w:space="0" w:color="auto"/>
      </w:divBdr>
      <w:divsChild>
        <w:div w:id="2022274055">
          <w:marLeft w:val="0"/>
          <w:marRight w:val="0"/>
          <w:marTop w:val="0"/>
          <w:marBottom w:val="0"/>
          <w:divBdr>
            <w:top w:val="none" w:sz="0" w:space="0" w:color="auto"/>
            <w:left w:val="none" w:sz="0" w:space="0" w:color="auto"/>
            <w:bottom w:val="none" w:sz="0" w:space="0" w:color="auto"/>
            <w:right w:val="none" w:sz="0" w:space="0" w:color="auto"/>
          </w:divBdr>
        </w:div>
        <w:div w:id="1827238676">
          <w:marLeft w:val="0"/>
          <w:marRight w:val="0"/>
          <w:marTop w:val="0"/>
          <w:marBottom w:val="0"/>
          <w:divBdr>
            <w:top w:val="none" w:sz="0" w:space="0" w:color="auto"/>
            <w:left w:val="none" w:sz="0" w:space="0" w:color="auto"/>
            <w:bottom w:val="none" w:sz="0" w:space="0" w:color="auto"/>
            <w:right w:val="none" w:sz="0" w:space="0" w:color="auto"/>
          </w:divBdr>
        </w:div>
      </w:divsChild>
    </w:div>
    <w:div w:id="65761778">
      <w:bodyDiv w:val="1"/>
      <w:marLeft w:val="0"/>
      <w:marRight w:val="0"/>
      <w:marTop w:val="0"/>
      <w:marBottom w:val="0"/>
      <w:divBdr>
        <w:top w:val="none" w:sz="0" w:space="0" w:color="auto"/>
        <w:left w:val="none" w:sz="0" w:space="0" w:color="auto"/>
        <w:bottom w:val="none" w:sz="0" w:space="0" w:color="auto"/>
        <w:right w:val="none" w:sz="0" w:space="0" w:color="auto"/>
      </w:divBdr>
    </w:div>
    <w:div w:id="233591824">
      <w:bodyDiv w:val="1"/>
      <w:marLeft w:val="0"/>
      <w:marRight w:val="0"/>
      <w:marTop w:val="0"/>
      <w:marBottom w:val="0"/>
      <w:divBdr>
        <w:top w:val="none" w:sz="0" w:space="0" w:color="auto"/>
        <w:left w:val="none" w:sz="0" w:space="0" w:color="auto"/>
        <w:bottom w:val="none" w:sz="0" w:space="0" w:color="auto"/>
        <w:right w:val="none" w:sz="0" w:space="0" w:color="auto"/>
      </w:divBdr>
    </w:div>
    <w:div w:id="272791150">
      <w:bodyDiv w:val="1"/>
      <w:marLeft w:val="0"/>
      <w:marRight w:val="0"/>
      <w:marTop w:val="0"/>
      <w:marBottom w:val="0"/>
      <w:divBdr>
        <w:top w:val="none" w:sz="0" w:space="0" w:color="auto"/>
        <w:left w:val="none" w:sz="0" w:space="0" w:color="auto"/>
        <w:bottom w:val="none" w:sz="0" w:space="0" w:color="auto"/>
        <w:right w:val="none" w:sz="0" w:space="0" w:color="auto"/>
      </w:divBdr>
      <w:divsChild>
        <w:div w:id="194587299">
          <w:marLeft w:val="0"/>
          <w:marRight w:val="0"/>
          <w:marTop w:val="0"/>
          <w:marBottom w:val="0"/>
          <w:divBdr>
            <w:top w:val="none" w:sz="0" w:space="0" w:color="auto"/>
            <w:left w:val="none" w:sz="0" w:space="0" w:color="auto"/>
            <w:bottom w:val="none" w:sz="0" w:space="0" w:color="auto"/>
            <w:right w:val="none" w:sz="0" w:space="0" w:color="auto"/>
          </w:divBdr>
        </w:div>
        <w:div w:id="1017774253">
          <w:marLeft w:val="0"/>
          <w:marRight w:val="0"/>
          <w:marTop w:val="0"/>
          <w:marBottom w:val="0"/>
          <w:divBdr>
            <w:top w:val="none" w:sz="0" w:space="0" w:color="auto"/>
            <w:left w:val="none" w:sz="0" w:space="0" w:color="auto"/>
            <w:bottom w:val="none" w:sz="0" w:space="0" w:color="auto"/>
            <w:right w:val="none" w:sz="0" w:space="0" w:color="auto"/>
          </w:divBdr>
        </w:div>
        <w:div w:id="113066467">
          <w:marLeft w:val="0"/>
          <w:marRight w:val="0"/>
          <w:marTop w:val="0"/>
          <w:marBottom w:val="0"/>
          <w:divBdr>
            <w:top w:val="none" w:sz="0" w:space="0" w:color="auto"/>
            <w:left w:val="none" w:sz="0" w:space="0" w:color="auto"/>
            <w:bottom w:val="none" w:sz="0" w:space="0" w:color="auto"/>
            <w:right w:val="none" w:sz="0" w:space="0" w:color="auto"/>
          </w:divBdr>
        </w:div>
        <w:div w:id="1105925699">
          <w:marLeft w:val="0"/>
          <w:marRight w:val="0"/>
          <w:marTop w:val="0"/>
          <w:marBottom w:val="0"/>
          <w:divBdr>
            <w:top w:val="none" w:sz="0" w:space="0" w:color="auto"/>
            <w:left w:val="none" w:sz="0" w:space="0" w:color="auto"/>
            <w:bottom w:val="none" w:sz="0" w:space="0" w:color="auto"/>
            <w:right w:val="none" w:sz="0" w:space="0" w:color="auto"/>
          </w:divBdr>
        </w:div>
      </w:divsChild>
    </w:div>
    <w:div w:id="492378922">
      <w:bodyDiv w:val="1"/>
      <w:marLeft w:val="0"/>
      <w:marRight w:val="0"/>
      <w:marTop w:val="0"/>
      <w:marBottom w:val="0"/>
      <w:divBdr>
        <w:top w:val="none" w:sz="0" w:space="0" w:color="auto"/>
        <w:left w:val="none" w:sz="0" w:space="0" w:color="auto"/>
        <w:bottom w:val="none" w:sz="0" w:space="0" w:color="auto"/>
        <w:right w:val="none" w:sz="0" w:space="0" w:color="auto"/>
      </w:divBdr>
      <w:divsChild>
        <w:div w:id="1981685635">
          <w:marLeft w:val="0"/>
          <w:marRight w:val="0"/>
          <w:marTop w:val="0"/>
          <w:marBottom w:val="0"/>
          <w:divBdr>
            <w:top w:val="none" w:sz="0" w:space="0" w:color="auto"/>
            <w:left w:val="none" w:sz="0" w:space="0" w:color="auto"/>
            <w:bottom w:val="none" w:sz="0" w:space="0" w:color="auto"/>
            <w:right w:val="none" w:sz="0" w:space="0" w:color="auto"/>
          </w:divBdr>
        </w:div>
        <w:div w:id="2035156017">
          <w:marLeft w:val="0"/>
          <w:marRight w:val="0"/>
          <w:marTop w:val="0"/>
          <w:marBottom w:val="0"/>
          <w:divBdr>
            <w:top w:val="none" w:sz="0" w:space="0" w:color="auto"/>
            <w:left w:val="none" w:sz="0" w:space="0" w:color="auto"/>
            <w:bottom w:val="none" w:sz="0" w:space="0" w:color="auto"/>
            <w:right w:val="none" w:sz="0" w:space="0" w:color="auto"/>
          </w:divBdr>
        </w:div>
        <w:div w:id="1324427998">
          <w:marLeft w:val="0"/>
          <w:marRight w:val="0"/>
          <w:marTop w:val="0"/>
          <w:marBottom w:val="0"/>
          <w:divBdr>
            <w:top w:val="none" w:sz="0" w:space="0" w:color="auto"/>
            <w:left w:val="none" w:sz="0" w:space="0" w:color="auto"/>
            <w:bottom w:val="none" w:sz="0" w:space="0" w:color="auto"/>
            <w:right w:val="none" w:sz="0" w:space="0" w:color="auto"/>
          </w:divBdr>
        </w:div>
        <w:div w:id="667365824">
          <w:marLeft w:val="0"/>
          <w:marRight w:val="0"/>
          <w:marTop w:val="0"/>
          <w:marBottom w:val="0"/>
          <w:divBdr>
            <w:top w:val="none" w:sz="0" w:space="0" w:color="auto"/>
            <w:left w:val="none" w:sz="0" w:space="0" w:color="auto"/>
            <w:bottom w:val="none" w:sz="0" w:space="0" w:color="auto"/>
            <w:right w:val="none" w:sz="0" w:space="0" w:color="auto"/>
          </w:divBdr>
        </w:div>
      </w:divsChild>
    </w:div>
    <w:div w:id="617222310">
      <w:bodyDiv w:val="1"/>
      <w:marLeft w:val="0"/>
      <w:marRight w:val="0"/>
      <w:marTop w:val="0"/>
      <w:marBottom w:val="0"/>
      <w:divBdr>
        <w:top w:val="none" w:sz="0" w:space="0" w:color="auto"/>
        <w:left w:val="none" w:sz="0" w:space="0" w:color="auto"/>
        <w:bottom w:val="none" w:sz="0" w:space="0" w:color="auto"/>
        <w:right w:val="none" w:sz="0" w:space="0" w:color="auto"/>
      </w:divBdr>
    </w:div>
    <w:div w:id="754326085">
      <w:bodyDiv w:val="1"/>
      <w:marLeft w:val="0"/>
      <w:marRight w:val="0"/>
      <w:marTop w:val="0"/>
      <w:marBottom w:val="0"/>
      <w:divBdr>
        <w:top w:val="none" w:sz="0" w:space="0" w:color="auto"/>
        <w:left w:val="none" w:sz="0" w:space="0" w:color="auto"/>
        <w:bottom w:val="none" w:sz="0" w:space="0" w:color="auto"/>
        <w:right w:val="none" w:sz="0" w:space="0" w:color="auto"/>
      </w:divBdr>
    </w:div>
    <w:div w:id="1411584650">
      <w:bodyDiv w:val="1"/>
      <w:marLeft w:val="0"/>
      <w:marRight w:val="0"/>
      <w:marTop w:val="0"/>
      <w:marBottom w:val="0"/>
      <w:divBdr>
        <w:top w:val="none" w:sz="0" w:space="0" w:color="auto"/>
        <w:left w:val="none" w:sz="0" w:space="0" w:color="auto"/>
        <w:bottom w:val="none" w:sz="0" w:space="0" w:color="auto"/>
        <w:right w:val="none" w:sz="0" w:space="0" w:color="auto"/>
      </w:divBdr>
      <w:divsChild>
        <w:div w:id="909271087">
          <w:marLeft w:val="0"/>
          <w:marRight w:val="0"/>
          <w:marTop w:val="0"/>
          <w:marBottom w:val="0"/>
          <w:divBdr>
            <w:top w:val="none" w:sz="0" w:space="0" w:color="auto"/>
            <w:left w:val="none" w:sz="0" w:space="0" w:color="auto"/>
            <w:bottom w:val="none" w:sz="0" w:space="0" w:color="auto"/>
            <w:right w:val="none" w:sz="0" w:space="0" w:color="auto"/>
          </w:divBdr>
        </w:div>
        <w:div w:id="77942862">
          <w:marLeft w:val="0"/>
          <w:marRight w:val="0"/>
          <w:marTop w:val="0"/>
          <w:marBottom w:val="0"/>
          <w:divBdr>
            <w:top w:val="none" w:sz="0" w:space="0" w:color="auto"/>
            <w:left w:val="none" w:sz="0" w:space="0" w:color="auto"/>
            <w:bottom w:val="none" w:sz="0" w:space="0" w:color="auto"/>
            <w:right w:val="none" w:sz="0" w:space="0" w:color="auto"/>
          </w:divBdr>
        </w:div>
      </w:divsChild>
    </w:div>
    <w:div w:id="1456102231">
      <w:bodyDiv w:val="1"/>
      <w:marLeft w:val="0"/>
      <w:marRight w:val="0"/>
      <w:marTop w:val="0"/>
      <w:marBottom w:val="0"/>
      <w:divBdr>
        <w:top w:val="none" w:sz="0" w:space="0" w:color="auto"/>
        <w:left w:val="none" w:sz="0" w:space="0" w:color="auto"/>
        <w:bottom w:val="none" w:sz="0" w:space="0" w:color="auto"/>
        <w:right w:val="none" w:sz="0" w:space="0" w:color="auto"/>
      </w:divBdr>
    </w:div>
    <w:div w:id="1684282104">
      <w:bodyDiv w:val="1"/>
      <w:marLeft w:val="0"/>
      <w:marRight w:val="0"/>
      <w:marTop w:val="0"/>
      <w:marBottom w:val="0"/>
      <w:divBdr>
        <w:top w:val="none" w:sz="0" w:space="0" w:color="auto"/>
        <w:left w:val="none" w:sz="0" w:space="0" w:color="auto"/>
        <w:bottom w:val="none" w:sz="0" w:space="0" w:color="auto"/>
        <w:right w:val="none" w:sz="0" w:space="0" w:color="auto"/>
      </w:divBdr>
    </w:div>
    <w:div w:id="1970891625">
      <w:bodyDiv w:val="1"/>
      <w:marLeft w:val="0"/>
      <w:marRight w:val="0"/>
      <w:marTop w:val="0"/>
      <w:marBottom w:val="0"/>
      <w:divBdr>
        <w:top w:val="none" w:sz="0" w:space="0" w:color="auto"/>
        <w:left w:val="none" w:sz="0" w:space="0" w:color="auto"/>
        <w:bottom w:val="none" w:sz="0" w:space="0" w:color="auto"/>
        <w:right w:val="none" w:sz="0" w:space="0" w:color="auto"/>
      </w:divBdr>
      <w:divsChild>
        <w:div w:id="1421219766">
          <w:marLeft w:val="0"/>
          <w:marRight w:val="0"/>
          <w:marTop w:val="0"/>
          <w:marBottom w:val="0"/>
          <w:divBdr>
            <w:top w:val="none" w:sz="0" w:space="0" w:color="auto"/>
            <w:left w:val="none" w:sz="0" w:space="0" w:color="auto"/>
            <w:bottom w:val="none" w:sz="0" w:space="0" w:color="auto"/>
            <w:right w:val="none" w:sz="0" w:space="0" w:color="auto"/>
          </w:divBdr>
        </w:div>
        <w:div w:id="6566943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F6DF0-495C-614B-B40A-FBD5F5C4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540</Words>
  <Characters>3081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International Christian Embassy Jerusalem</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Ellingsworth</dc:creator>
  <cp:keywords/>
  <dc:description/>
  <cp:lastModifiedBy>Rajah &amp; Tann Singapore LLP</cp:lastModifiedBy>
  <cp:revision>2</cp:revision>
  <cp:lastPrinted>2018-03-28T12:20:00Z</cp:lastPrinted>
  <dcterms:created xsi:type="dcterms:W3CDTF">2018-05-26T02:39:00Z</dcterms:created>
  <dcterms:modified xsi:type="dcterms:W3CDTF">2018-05-26T02:39:00Z</dcterms:modified>
</cp:coreProperties>
</file>