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ECC7B" w14:textId="14DE5DA9" w:rsidR="00E042C3" w:rsidRPr="00924B30" w:rsidRDefault="00A94648" w:rsidP="0014010B">
      <w:pPr>
        <w:pStyle w:val="Title"/>
        <w:rPr>
          <w:rFonts w:ascii="Century" w:hAnsi="Century"/>
          <w:b w:val="0"/>
          <w:color w:val="2E74B5" w:themeColor="accent1" w:themeShade="BF"/>
          <w:lang w:val="en-US"/>
        </w:rPr>
      </w:pPr>
      <w:bookmarkStart w:id="0" w:name="_GoBack"/>
      <w:bookmarkEnd w:id="0"/>
      <w:r w:rsidRPr="00924B30">
        <w:rPr>
          <w:rFonts w:ascii="Century Gothic" w:hAnsi="Century Gothic"/>
          <w:b w:val="0"/>
          <w:bCs w:val="0"/>
          <w:color w:val="002060"/>
          <w:sz w:val="48"/>
          <w:szCs w:val="48"/>
          <w:lang w:val="en-US"/>
        </w:rPr>
        <w:t>ISAIAH 62 PRAYER INITIATIVE</w:t>
      </w:r>
      <w:r w:rsidRPr="00924B30">
        <w:rPr>
          <w:rFonts w:ascii="Calibri" w:hAnsi="Calibri"/>
          <w:color w:val="000000" w:themeColor="text1"/>
          <w:lang w:val="en-US"/>
        </w:rPr>
        <w:br/>
      </w:r>
      <w:r w:rsidR="00DB0AC5" w:rsidRPr="00924B30">
        <w:rPr>
          <w:rFonts w:ascii="Century" w:hAnsi="Century"/>
          <w:b w:val="0"/>
          <w:color w:val="2E74B5" w:themeColor="accent1" w:themeShade="BF"/>
          <w:lang w:val="en-US"/>
        </w:rPr>
        <w:t>August</w:t>
      </w:r>
      <w:r w:rsidR="00163B20" w:rsidRPr="00924B30">
        <w:rPr>
          <w:rFonts w:ascii="Century" w:hAnsi="Century"/>
          <w:b w:val="0"/>
          <w:color w:val="2E74B5" w:themeColor="accent1" w:themeShade="BF"/>
          <w:lang w:val="en-US"/>
        </w:rPr>
        <w:t xml:space="preserve"> 201</w:t>
      </w:r>
      <w:r w:rsidR="000750ED" w:rsidRPr="00924B30">
        <w:rPr>
          <w:rFonts w:ascii="Century" w:hAnsi="Century"/>
          <w:b w:val="0"/>
          <w:color w:val="2E74B5" w:themeColor="accent1" w:themeShade="BF"/>
          <w:lang w:val="en-US"/>
        </w:rPr>
        <w:t>8</w:t>
      </w:r>
      <w:r w:rsidRPr="00924B30">
        <w:rPr>
          <w:rFonts w:ascii="Century" w:hAnsi="Century"/>
          <w:b w:val="0"/>
          <w:color w:val="2E74B5" w:themeColor="accent1" w:themeShade="BF"/>
          <w:lang w:val="en-US"/>
        </w:rPr>
        <w:t xml:space="preserve"> Prayer Letter</w:t>
      </w:r>
    </w:p>
    <w:p w14:paraId="31BBCDC6" w14:textId="77777777" w:rsidR="00377AC2" w:rsidRPr="00924B30" w:rsidRDefault="00377AC2" w:rsidP="00377AC2">
      <w:pPr>
        <w:rPr>
          <w:lang w:val="en-US"/>
        </w:rPr>
      </w:pPr>
    </w:p>
    <w:p w14:paraId="557D4195" w14:textId="4611D961" w:rsidR="00FA0D83" w:rsidRPr="00377AC2" w:rsidRDefault="00E042C3" w:rsidP="00377AC2">
      <w:pPr>
        <w:rPr>
          <w:rFonts w:ascii="Century" w:eastAsia="MS Mincho" w:hAnsi="Century"/>
          <w:sz w:val="24"/>
          <w:szCs w:val="24"/>
          <w:lang w:val="en-US" w:bidi="ar-SA"/>
        </w:rPr>
      </w:pPr>
      <w:r>
        <w:rPr>
          <w:rFonts w:ascii="Century" w:eastAsia="MS Mincho" w:hAnsi="Century"/>
          <w:noProof/>
          <w:sz w:val="24"/>
          <w:szCs w:val="24"/>
          <w:lang w:val="en-US" w:bidi="ar-SA"/>
        </w:rPr>
        <w:drawing>
          <wp:anchor distT="0" distB="0" distL="114300" distR="114300" simplePos="0" relativeHeight="251659264" behindDoc="1" locked="0" layoutInCell="1" allowOverlap="1" wp14:anchorId="3FE9E627" wp14:editId="3244CFA3">
            <wp:simplePos x="0" y="0"/>
            <wp:positionH relativeFrom="margin">
              <wp:align>left</wp:align>
            </wp:positionH>
            <wp:positionV relativeFrom="paragraph">
              <wp:posOffset>10859</wp:posOffset>
            </wp:positionV>
            <wp:extent cx="3048000" cy="4572000"/>
            <wp:effectExtent l="0" t="0" r="0" b="0"/>
            <wp:wrapTight wrapText="bothSides">
              <wp:wrapPolygon edited="0">
                <wp:start x="0" y="0"/>
                <wp:lineTo x="0" y="21510"/>
                <wp:lineTo x="21465" y="21510"/>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s62_August2018_Abba_JPG.jpg"/>
                    <pic:cNvPicPr/>
                  </pic:nvPicPr>
                  <pic:blipFill>
                    <a:blip r:embed="rId8"/>
                    <a:stretch>
                      <a:fillRect/>
                    </a:stretch>
                  </pic:blipFill>
                  <pic:spPr>
                    <a:xfrm>
                      <a:off x="0" y="0"/>
                      <a:ext cx="3048000" cy="4572000"/>
                    </a:xfrm>
                    <a:prstGeom prst="rect">
                      <a:avLst/>
                    </a:prstGeom>
                  </pic:spPr>
                </pic:pic>
              </a:graphicData>
            </a:graphic>
            <wp14:sizeRelH relativeFrom="page">
              <wp14:pctWidth>0</wp14:pctWidth>
            </wp14:sizeRelH>
            <wp14:sizeRelV relativeFrom="page">
              <wp14:pctHeight>0</wp14:pctHeight>
            </wp14:sizeRelV>
          </wp:anchor>
        </w:drawing>
      </w:r>
      <w:r w:rsidR="00FA0D83" w:rsidRPr="00006E7B">
        <w:rPr>
          <w:rFonts w:ascii="Century" w:hAnsi="Century"/>
          <w:sz w:val="24"/>
          <w:szCs w:val="24"/>
          <w:lang w:val="en-US"/>
        </w:rPr>
        <w:t>Dear Prayer Partners,</w:t>
      </w:r>
    </w:p>
    <w:p w14:paraId="3A986C6A" w14:textId="77777777" w:rsidR="00B23850" w:rsidRPr="00006E7B" w:rsidRDefault="00FA0D83" w:rsidP="00006E7B">
      <w:pPr>
        <w:rPr>
          <w:rFonts w:ascii="Century" w:hAnsi="Century"/>
          <w:sz w:val="24"/>
          <w:szCs w:val="24"/>
          <w:lang w:val="en-US"/>
        </w:rPr>
      </w:pPr>
      <w:r w:rsidRPr="00006E7B">
        <w:rPr>
          <w:rFonts w:ascii="Century" w:hAnsi="Century"/>
          <w:sz w:val="24"/>
          <w:szCs w:val="24"/>
          <w:lang w:val="en-US"/>
        </w:rPr>
        <w:t xml:space="preserve">The ICEJ defines itself as a ministry of intercessors. Prayer has been the driving force of our ministry from the very beginning. Time and again, the Lord leads us back to this fundamental trait. This is how the Isaiah 62 initiative was born, as well as the new Prayer Wave initiative.   </w:t>
      </w:r>
    </w:p>
    <w:p w14:paraId="7404D826" w14:textId="77777777" w:rsidR="005F42EF" w:rsidRDefault="00FA0D83" w:rsidP="00006E7B">
      <w:pPr>
        <w:rPr>
          <w:rFonts w:ascii="Century" w:hAnsi="Century"/>
          <w:sz w:val="24"/>
          <w:szCs w:val="24"/>
          <w:lang w:val="en-US"/>
        </w:rPr>
      </w:pPr>
      <w:r w:rsidRPr="00006E7B">
        <w:rPr>
          <w:rFonts w:ascii="Century" w:hAnsi="Century"/>
          <w:sz w:val="24"/>
          <w:szCs w:val="24"/>
          <w:lang w:val="en-US"/>
        </w:rPr>
        <w:t>There are many ways we can pray and many models we can find in the Bible. One of them is the instruction Jesus gave to His disciples in Matthew 6. He instilled faith in them by assuring them that the Father already knows all their needs before they even asked Him.</w:t>
      </w:r>
      <w:r w:rsidR="005F42EF">
        <w:rPr>
          <w:rFonts w:ascii="Century" w:hAnsi="Century"/>
          <w:sz w:val="24"/>
          <w:szCs w:val="24"/>
          <w:lang w:val="en-US"/>
        </w:rPr>
        <w:t xml:space="preserve"> </w:t>
      </w:r>
      <w:r w:rsidRPr="00006E7B">
        <w:rPr>
          <w:rFonts w:ascii="Century" w:hAnsi="Century"/>
          <w:sz w:val="24"/>
          <w:szCs w:val="24"/>
          <w:lang w:val="en-US"/>
        </w:rPr>
        <w:t xml:space="preserve">Then, He continued to lay down what is known as the Lord’s prayer. These short lines can be seen as a set of priorities for our prayer life. </w:t>
      </w:r>
    </w:p>
    <w:p w14:paraId="45AC0CE6" w14:textId="78E5231C" w:rsidR="00FA0D83" w:rsidRPr="00006E7B" w:rsidRDefault="00FA0D83" w:rsidP="00006E7B">
      <w:pPr>
        <w:rPr>
          <w:rFonts w:ascii="Century" w:hAnsi="Century"/>
          <w:sz w:val="24"/>
          <w:szCs w:val="24"/>
          <w:lang w:val="en-US"/>
        </w:rPr>
      </w:pPr>
      <w:r w:rsidRPr="00006E7B">
        <w:rPr>
          <w:rFonts w:ascii="Century" w:hAnsi="Century"/>
          <w:sz w:val="24"/>
          <w:szCs w:val="24"/>
          <w:lang w:val="en-US"/>
        </w:rPr>
        <w:t>In this prayer letter, I will share a few thoughts and invite you to meditate on the text yourselves.</w:t>
      </w:r>
    </w:p>
    <w:p w14:paraId="2BB74AB9" w14:textId="36DB2D6D" w:rsidR="00FA0D83" w:rsidRPr="00006E7B" w:rsidRDefault="00FA0D83" w:rsidP="00006E7B">
      <w:pPr>
        <w:rPr>
          <w:rFonts w:ascii="Century" w:hAnsi="Century" w:cstheme="minorBidi"/>
          <w:sz w:val="24"/>
          <w:szCs w:val="24"/>
          <w:lang w:val="en-US"/>
        </w:rPr>
      </w:pPr>
      <w:r w:rsidRPr="00006E7B">
        <w:rPr>
          <w:rFonts w:ascii="Century" w:hAnsi="Century"/>
          <w:sz w:val="24"/>
          <w:szCs w:val="24"/>
          <w:lang w:val="en-US"/>
        </w:rPr>
        <w:t xml:space="preserve">The Lord’s prayer starts by addressing God as our Father. He is not a distant God who is not interested in our affairs, instead we can relate to Him as to a family member. Paul underlines this by using the word “Abba”, which literally means “Daddy”.  When I see little children on the street or at the beach in Israel saying, </w:t>
      </w:r>
      <w:r w:rsidRPr="00006E7B">
        <w:rPr>
          <w:rFonts w:ascii="Century" w:hAnsi="Century"/>
          <w:sz w:val="24"/>
          <w:szCs w:val="24"/>
          <w:lang w:val="en-US"/>
        </w:rPr>
        <w:lastRenderedPageBreak/>
        <w:t xml:space="preserve">“Abba!” and running to the father, I am always reminded of this close relationship of trust that God wants to have with us. </w:t>
      </w:r>
    </w:p>
    <w:p w14:paraId="5591486A" w14:textId="27E4E424" w:rsidR="00FA0D83" w:rsidRPr="00006E7B" w:rsidRDefault="00FA0D83" w:rsidP="006D75B8">
      <w:pPr>
        <w:rPr>
          <w:rFonts w:ascii="Century" w:hAnsi="Century"/>
          <w:sz w:val="24"/>
          <w:szCs w:val="24"/>
          <w:lang w:val="en-US"/>
        </w:rPr>
      </w:pPr>
      <w:r w:rsidRPr="00006E7B">
        <w:rPr>
          <w:rFonts w:ascii="Century" w:hAnsi="Century"/>
          <w:sz w:val="24"/>
          <w:szCs w:val="24"/>
          <w:lang w:val="en-US"/>
        </w:rPr>
        <w:t>If we received Jesus as our Savior we received the Spirit of adoption by whom we cry out, “Abba Father.” We are not slaves, we did not receive the spirit of bondage and fear (Rom 8:15-16, Gal 4:6-7). The very beginning of the Lord’s prayer puts us in a place of trust and safety. No matter what goes on in our lives, our loving Father knows about it and tells us: “Fear not, for I am with you.”</w:t>
      </w:r>
    </w:p>
    <w:p w14:paraId="63C2A3F3" w14:textId="6E6E2791" w:rsidR="00FA0D83" w:rsidRPr="00006E7B" w:rsidRDefault="00FA0D83" w:rsidP="006D75B8">
      <w:pPr>
        <w:rPr>
          <w:rFonts w:ascii="Century" w:hAnsi="Century"/>
          <w:sz w:val="24"/>
          <w:szCs w:val="24"/>
          <w:lang w:val="en-US"/>
        </w:rPr>
      </w:pPr>
      <w:r w:rsidRPr="00006E7B">
        <w:rPr>
          <w:rFonts w:ascii="Century" w:hAnsi="Century"/>
          <w:sz w:val="24"/>
          <w:szCs w:val="24"/>
          <w:lang w:val="en-US"/>
        </w:rPr>
        <w:t>Living as children of God also has implications for our behavior. Paul says in Romans 8:11-14:</w:t>
      </w:r>
    </w:p>
    <w:p w14:paraId="6F437F0D" w14:textId="533B186C" w:rsidR="00FA0D83" w:rsidRPr="00006E7B" w:rsidRDefault="00FA0D83" w:rsidP="006D75B8">
      <w:pPr>
        <w:rPr>
          <w:rFonts w:ascii="Century" w:hAnsi="Century"/>
          <w:i/>
          <w:iCs/>
          <w:sz w:val="24"/>
          <w:szCs w:val="24"/>
          <w:lang w:val="en-US"/>
        </w:rPr>
      </w:pPr>
      <w:r w:rsidRPr="00006E7B">
        <w:rPr>
          <w:rFonts w:ascii="Century" w:hAnsi="Century"/>
          <w:i/>
          <w:iCs/>
          <w:sz w:val="24"/>
          <w:szCs w:val="24"/>
          <w:lang w:val="en-US"/>
        </w:rPr>
        <w:t xml:space="preserve">But if the Spirit of Him who raised Jesus from the dead dwells in you, He who raised Christ from the dead will also give life to your mortal bodies through His Spirit who dwells in you. Therefore, brethren, we are debtors—not to the flesh, to live according to the flesh. For if you live according to the flesh you will die; but if by the Spirit you put to death the deeds of the body, you will live. For as many as are led by the Spirit of God, </w:t>
      </w:r>
      <w:r w:rsidRPr="00006E7B">
        <w:rPr>
          <w:rFonts w:ascii="Century" w:hAnsi="Century"/>
          <w:b/>
          <w:bCs/>
          <w:i/>
          <w:iCs/>
          <w:sz w:val="24"/>
          <w:szCs w:val="24"/>
          <w:lang w:val="en-US"/>
        </w:rPr>
        <w:t>these are sons of God</w:t>
      </w:r>
      <w:r w:rsidRPr="00006E7B">
        <w:rPr>
          <w:rFonts w:ascii="Century" w:hAnsi="Century"/>
          <w:i/>
          <w:iCs/>
          <w:sz w:val="24"/>
          <w:szCs w:val="24"/>
          <w:lang w:val="en-US"/>
        </w:rPr>
        <w:t>.</w:t>
      </w:r>
    </w:p>
    <w:p w14:paraId="7A9B3FBB" w14:textId="77777777" w:rsidR="006D75B8" w:rsidRDefault="00FA0D83" w:rsidP="006D75B8">
      <w:pPr>
        <w:rPr>
          <w:rFonts w:ascii="Century" w:hAnsi="Century"/>
          <w:sz w:val="24"/>
          <w:szCs w:val="24"/>
          <w:lang w:val="en-US"/>
        </w:rPr>
      </w:pPr>
      <w:r w:rsidRPr="00006E7B">
        <w:rPr>
          <w:rFonts w:ascii="Century" w:hAnsi="Century"/>
          <w:sz w:val="24"/>
          <w:szCs w:val="24"/>
          <w:lang w:val="en-US"/>
        </w:rPr>
        <w:t xml:space="preserve">The sign of sonship is that we are led by the Spirit. How do we recognize it? By not living according to the flesh. This entails resisting sin, fighting temptation, and enduring chastening: </w:t>
      </w:r>
    </w:p>
    <w:p w14:paraId="43B36D4B" w14:textId="5AB2FEC2" w:rsidR="00FA0D83" w:rsidRPr="00006E7B" w:rsidRDefault="00FA0D83" w:rsidP="006D75B8">
      <w:pPr>
        <w:rPr>
          <w:rFonts w:ascii="Century" w:hAnsi="Century"/>
          <w:sz w:val="24"/>
          <w:szCs w:val="24"/>
          <w:lang w:val="en-US"/>
        </w:rPr>
      </w:pPr>
      <w:r w:rsidRPr="00006E7B">
        <w:rPr>
          <w:rFonts w:ascii="Century" w:hAnsi="Century"/>
          <w:i/>
          <w:iCs/>
          <w:sz w:val="24"/>
          <w:szCs w:val="24"/>
          <w:lang w:val="en-US"/>
        </w:rPr>
        <w:t xml:space="preserve">For whom the Lord loves He chastens and scourges every son whom He receives. If you endure chastening, God deals with you </w:t>
      </w:r>
      <w:r w:rsidRPr="00006E7B">
        <w:rPr>
          <w:rFonts w:ascii="Century" w:hAnsi="Century"/>
          <w:b/>
          <w:bCs/>
          <w:i/>
          <w:iCs/>
          <w:sz w:val="24"/>
          <w:szCs w:val="24"/>
          <w:lang w:val="en-US"/>
        </w:rPr>
        <w:t>as with sons</w:t>
      </w:r>
      <w:r w:rsidRPr="00006E7B">
        <w:rPr>
          <w:rFonts w:ascii="Century" w:hAnsi="Century"/>
          <w:i/>
          <w:iCs/>
          <w:sz w:val="24"/>
          <w:szCs w:val="24"/>
          <w:lang w:val="en-US"/>
        </w:rPr>
        <w:t xml:space="preserve">; for what son is there whom a father does not chasten? But if you are without chastening, of which all have become partakers, then you are illegitimate and not sons. </w:t>
      </w:r>
      <w:r w:rsidRPr="00006E7B">
        <w:rPr>
          <w:rFonts w:ascii="Century" w:hAnsi="Century"/>
          <w:sz w:val="24"/>
          <w:szCs w:val="24"/>
          <w:lang w:val="en-US"/>
        </w:rPr>
        <w:t>(Heb 12:6-8)</w:t>
      </w:r>
    </w:p>
    <w:p w14:paraId="7AD013ED" w14:textId="33956719" w:rsidR="00FA0D83" w:rsidRPr="00006E7B" w:rsidRDefault="00FA0D83" w:rsidP="006D75B8">
      <w:pPr>
        <w:rPr>
          <w:rFonts w:ascii="Century" w:hAnsi="Century"/>
          <w:sz w:val="24"/>
          <w:szCs w:val="24"/>
          <w:lang w:val="en-US"/>
        </w:rPr>
      </w:pPr>
      <w:r w:rsidRPr="00006E7B">
        <w:rPr>
          <w:rFonts w:ascii="Century" w:hAnsi="Century"/>
          <w:sz w:val="24"/>
          <w:szCs w:val="24"/>
          <w:lang w:val="en-US"/>
        </w:rPr>
        <w:t>Therefore, when we start to pray, we recall that we are in a place of complete safety because He is our Father. We have His Spirit in us, and strive to live according to the Spirit. We must guard our path and receive chastisement, unlike the sons of the world. When we concentrate on His name and His kingdom first, we are inspired to search the motives of our hearts. Whose name should be glorified?  “</w:t>
      </w:r>
      <w:r w:rsidRPr="00006E7B">
        <w:rPr>
          <w:rFonts w:ascii="Century" w:hAnsi="Century"/>
          <w:i/>
          <w:iCs/>
          <w:sz w:val="24"/>
          <w:szCs w:val="24"/>
          <w:lang w:val="en-US"/>
        </w:rPr>
        <w:t xml:space="preserve">Not unto us, O Lord, not unto us, but to Your name give glory” </w:t>
      </w:r>
      <w:r w:rsidRPr="00006E7B">
        <w:rPr>
          <w:rFonts w:ascii="Century" w:hAnsi="Century"/>
          <w:sz w:val="24"/>
          <w:szCs w:val="24"/>
          <w:lang w:val="en-US"/>
        </w:rPr>
        <w:t xml:space="preserve">(Psalm 115:1).  The story of the tower of Babel teaches us that there may be lofty goals, great unity, efficient </w:t>
      </w:r>
      <w:r w:rsidRPr="00006E7B">
        <w:rPr>
          <w:rFonts w:ascii="Century" w:hAnsi="Century"/>
          <w:sz w:val="24"/>
          <w:szCs w:val="24"/>
          <w:lang w:val="en-US"/>
        </w:rPr>
        <w:lastRenderedPageBreak/>
        <w:t xml:space="preserve">methods, advanced technologies, and yet it may end up displeasing the Lord if we say in our hearts: </w:t>
      </w:r>
      <w:r w:rsidRPr="00006E7B">
        <w:rPr>
          <w:rFonts w:ascii="Century" w:hAnsi="Century"/>
          <w:i/>
          <w:iCs/>
          <w:sz w:val="24"/>
          <w:szCs w:val="24"/>
          <w:lang w:val="en-US"/>
        </w:rPr>
        <w:t>“let us make a name for ourselves”</w:t>
      </w:r>
      <w:r w:rsidRPr="00006E7B">
        <w:rPr>
          <w:rFonts w:ascii="Century" w:hAnsi="Century"/>
          <w:sz w:val="24"/>
          <w:szCs w:val="24"/>
          <w:lang w:val="en-US"/>
        </w:rPr>
        <w:t xml:space="preserve"> (Genesis 11:4</w:t>
      </w:r>
      <w:r w:rsidR="005B645F" w:rsidRPr="00006E7B">
        <w:rPr>
          <w:rFonts w:ascii="Century" w:hAnsi="Century"/>
          <w:sz w:val="24"/>
          <w:szCs w:val="24"/>
          <w:lang w:val="en-US"/>
        </w:rPr>
        <w:t>ff</w:t>
      </w:r>
      <w:r w:rsidRPr="00006E7B">
        <w:rPr>
          <w:rFonts w:ascii="Century" w:hAnsi="Century"/>
          <w:sz w:val="24"/>
          <w:szCs w:val="24"/>
          <w:lang w:val="en-US"/>
        </w:rPr>
        <w:t>).</w:t>
      </w:r>
    </w:p>
    <w:p w14:paraId="657A3461" w14:textId="0C9A7A41" w:rsidR="00FA0D83" w:rsidRPr="00006E7B" w:rsidRDefault="00FA0D83" w:rsidP="006D75B8">
      <w:pPr>
        <w:rPr>
          <w:rFonts w:ascii="Century" w:hAnsi="Century"/>
          <w:sz w:val="24"/>
          <w:szCs w:val="24"/>
          <w:lang w:val="en-US"/>
        </w:rPr>
      </w:pPr>
      <w:r w:rsidRPr="00006E7B">
        <w:rPr>
          <w:rFonts w:ascii="Century" w:hAnsi="Century"/>
          <w:sz w:val="24"/>
          <w:szCs w:val="24"/>
          <w:lang w:val="en-US"/>
        </w:rPr>
        <w:t>Praying for His kingdom to come means focusing on the big picture. God’s Kingdom is much more than just our personal life or church life. It encompasses all of society. God wants us to bring Kingdom values to this world wherever we are: in the marketplace, in art, at school, at home, and with friends. When we pray for His Kingdom to come, we must expect to be used by Him and for Him.</w:t>
      </w:r>
    </w:p>
    <w:p w14:paraId="382523C1" w14:textId="22AFA948" w:rsidR="00FA0D83" w:rsidRPr="00006E7B" w:rsidRDefault="00FA0D83" w:rsidP="006D75B8">
      <w:pPr>
        <w:rPr>
          <w:rFonts w:ascii="Century" w:hAnsi="Century"/>
          <w:sz w:val="24"/>
          <w:szCs w:val="24"/>
          <w:lang w:val="en-US"/>
        </w:rPr>
      </w:pPr>
      <w:r w:rsidRPr="00006E7B">
        <w:rPr>
          <w:rFonts w:ascii="Century" w:hAnsi="Century"/>
          <w:sz w:val="24"/>
          <w:szCs w:val="24"/>
          <w:lang w:val="en-US"/>
        </w:rPr>
        <w:t>God chose Israel to be His model Kingdom and He will accomplish His plan. This is why all Israel will be saved.  Jesus will restore the kingdom to Israel (Acts 1:6), and we are called to pray as watchmen and give Him no rest until he makes Jerusalem a praise in the earth (Isaiah 62:6-7).</w:t>
      </w:r>
    </w:p>
    <w:p w14:paraId="4908D4E8" w14:textId="0CFDC0C0" w:rsidR="00FA0D83" w:rsidRPr="00006E7B" w:rsidRDefault="00FA0D83" w:rsidP="006D75B8">
      <w:pPr>
        <w:rPr>
          <w:rFonts w:ascii="Century" w:hAnsi="Century"/>
          <w:sz w:val="24"/>
          <w:szCs w:val="24"/>
          <w:lang w:val="en-US"/>
        </w:rPr>
      </w:pPr>
      <w:r w:rsidRPr="00006E7B">
        <w:rPr>
          <w:rFonts w:ascii="Century" w:hAnsi="Century"/>
          <w:sz w:val="24"/>
          <w:szCs w:val="24"/>
          <w:lang w:val="en-US"/>
        </w:rPr>
        <w:t xml:space="preserve">This is a place to pray for your country, too. God will judge the nations (Mt 25:31ff) and the measuring stick will be how they related to the Jewish people and to the </w:t>
      </w:r>
      <w:r w:rsidR="00C517BD" w:rsidRPr="00006E7B">
        <w:rPr>
          <w:rFonts w:ascii="Century" w:hAnsi="Century"/>
          <w:sz w:val="24"/>
          <w:szCs w:val="24"/>
          <w:lang w:val="en-US"/>
        </w:rPr>
        <w:t>l</w:t>
      </w:r>
      <w:r w:rsidRPr="00006E7B">
        <w:rPr>
          <w:rFonts w:ascii="Century" w:hAnsi="Century"/>
          <w:sz w:val="24"/>
          <w:szCs w:val="24"/>
          <w:lang w:val="en-US"/>
        </w:rPr>
        <w:t>and of Israel (Joel 3:1-2). Let us pray for our nations and our leaders.</w:t>
      </w:r>
    </w:p>
    <w:p w14:paraId="3D97703C" w14:textId="75B6D065" w:rsidR="00135E74" w:rsidRDefault="00FA0D83" w:rsidP="00C3403D">
      <w:pPr>
        <w:rPr>
          <w:rFonts w:ascii="Century" w:hAnsi="Century"/>
          <w:sz w:val="24"/>
          <w:szCs w:val="24"/>
          <w:lang w:val="en-US"/>
        </w:rPr>
      </w:pPr>
      <w:r w:rsidRPr="00006E7B">
        <w:rPr>
          <w:rFonts w:ascii="Century" w:hAnsi="Century"/>
          <w:sz w:val="24"/>
          <w:szCs w:val="24"/>
          <w:lang w:val="en-US"/>
        </w:rPr>
        <w:t>Prayer has the power to change history!</w:t>
      </w:r>
      <w:r w:rsidR="00C3403D">
        <w:rPr>
          <w:rFonts w:ascii="Century" w:hAnsi="Century"/>
          <w:sz w:val="24"/>
          <w:szCs w:val="24"/>
          <w:lang w:val="en-US"/>
        </w:rPr>
        <w:t xml:space="preserve"> </w:t>
      </w:r>
      <w:r w:rsidRPr="00006E7B">
        <w:rPr>
          <w:rFonts w:ascii="Century" w:hAnsi="Century"/>
          <w:sz w:val="24"/>
          <w:szCs w:val="24"/>
          <w:lang w:val="en-US"/>
        </w:rPr>
        <w:t>May God give you revelation as you continue praying according to the Lord’s prayer.</w:t>
      </w:r>
    </w:p>
    <w:p w14:paraId="057E9E17" w14:textId="0399E027" w:rsidR="00FA0D83" w:rsidRPr="00006E7B" w:rsidRDefault="00FA0D83" w:rsidP="006D75B8">
      <w:pPr>
        <w:rPr>
          <w:rFonts w:ascii="Century" w:hAnsi="Century"/>
          <w:sz w:val="24"/>
          <w:szCs w:val="24"/>
          <w:lang w:val="en-US"/>
        </w:rPr>
      </w:pPr>
      <w:r w:rsidRPr="00006E7B">
        <w:rPr>
          <w:rFonts w:ascii="Century" w:hAnsi="Century"/>
          <w:noProof/>
          <w:sz w:val="24"/>
          <w:szCs w:val="24"/>
          <w:lang w:val="cs-CZ"/>
        </w:rPr>
        <w:drawing>
          <wp:anchor distT="0" distB="0" distL="114300" distR="114300" simplePos="0" relativeHeight="251658240" behindDoc="1" locked="0" layoutInCell="1" allowOverlap="1" wp14:anchorId="25D0C75F" wp14:editId="345A9BDE">
            <wp:simplePos x="0" y="0"/>
            <wp:positionH relativeFrom="margin">
              <wp:align>left</wp:align>
            </wp:positionH>
            <wp:positionV relativeFrom="paragraph">
              <wp:posOffset>213360</wp:posOffset>
            </wp:positionV>
            <wp:extent cx="1021080" cy="758825"/>
            <wp:effectExtent l="0" t="0" r="7620" b="3175"/>
            <wp:wrapTight wrapText="bothSides">
              <wp:wrapPolygon edited="0">
                <wp:start x="0" y="0"/>
                <wp:lineTo x="0" y="21148"/>
                <wp:lineTo x="21358" y="21148"/>
                <wp:lineTo x="213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8833" t="16780" r="20500" b="3349"/>
                    <a:stretch>
                      <a:fillRect/>
                    </a:stretch>
                  </pic:blipFill>
                  <pic:spPr bwMode="auto">
                    <a:xfrm>
                      <a:off x="0" y="0"/>
                      <a:ext cx="1021080" cy="758825"/>
                    </a:xfrm>
                    <a:prstGeom prst="rect">
                      <a:avLst/>
                    </a:prstGeom>
                    <a:noFill/>
                  </pic:spPr>
                </pic:pic>
              </a:graphicData>
            </a:graphic>
            <wp14:sizeRelH relativeFrom="margin">
              <wp14:pctWidth>0</wp14:pctWidth>
            </wp14:sizeRelH>
            <wp14:sizeRelV relativeFrom="margin">
              <wp14:pctHeight>0</wp14:pctHeight>
            </wp14:sizeRelV>
          </wp:anchor>
        </w:drawing>
      </w:r>
      <w:r w:rsidRPr="00006E7B">
        <w:rPr>
          <w:rFonts w:ascii="Century" w:hAnsi="Century"/>
          <w:sz w:val="24"/>
          <w:szCs w:val="24"/>
          <w:lang w:val="en-US"/>
        </w:rPr>
        <w:t xml:space="preserve">Shalom from Jerusalem, </w:t>
      </w:r>
    </w:p>
    <w:p w14:paraId="6583968B" w14:textId="77777777" w:rsidR="00FA0D83" w:rsidRPr="00006E7B" w:rsidRDefault="00FA0D83" w:rsidP="00006E7B">
      <w:pPr>
        <w:rPr>
          <w:rFonts w:ascii="Century" w:hAnsi="Century"/>
          <w:sz w:val="24"/>
          <w:szCs w:val="24"/>
          <w:lang w:val="en-US"/>
        </w:rPr>
      </w:pPr>
    </w:p>
    <w:p w14:paraId="3E99BE7A" w14:textId="77777777" w:rsidR="00FA0D83" w:rsidRPr="00006E7B" w:rsidRDefault="00FA0D83" w:rsidP="00006E7B">
      <w:pPr>
        <w:rPr>
          <w:rFonts w:ascii="Century" w:hAnsi="Century"/>
          <w:sz w:val="24"/>
          <w:szCs w:val="24"/>
          <w:lang w:val="en-US"/>
        </w:rPr>
      </w:pPr>
    </w:p>
    <w:p w14:paraId="2B2D2BC2" w14:textId="77777777" w:rsidR="00FA0D83" w:rsidRPr="00135E74" w:rsidRDefault="00FA0D83" w:rsidP="00135E74">
      <w:pPr>
        <w:rPr>
          <w:rFonts w:ascii="Century" w:hAnsi="Century"/>
          <w:lang w:val="en-US"/>
        </w:rPr>
      </w:pPr>
      <w:r w:rsidRPr="00135E74">
        <w:rPr>
          <w:rFonts w:ascii="Century" w:hAnsi="Century"/>
          <w:lang w:val="en-US"/>
        </w:rPr>
        <w:t xml:space="preserve">Mojmir Kallus </w:t>
      </w:r>
    </w:p>
    <w:p w14:paraId="7EF4785B" w14:textId="77777777" w:rsidR="00FA0D83" w:rsidRPr="00135E74" w:rsidRDefault="00FA0D83" w:rsidP="00135E74">
      <w:pPr>
        <w:rPr>
          <w:rFonts w:ascii="Century" w:hAnsi="Century"/>
          <w:lang w:val="en-US"/>
        </w:rPr>
      </w:pPr>
      <w:r w:rsidRPr="00135E74">
        <w:rPr>
          <w:rFonts w:ascii="Century" w:hAnsi="Century"/>
          <w:lang w:val="en-US"/>
        </w:rPr>
        <w:t>Vice President – International Affairs</w:t>
      </w:r>
    </w:p>
    <w:p w14:paraId="03BA34D2" w14:textId="77777777" w:rsidR="00FA0D83" w:rsidRPr="00135E74" w:rsidRDefault="00FA0D83" w:rsidP="00135E74">
      <w:pPr>
        <w:rPr>
          <w:rFonts w:ascii="Century" w:hAnsi="Century"/>
          <w:lang w:val="cs-CZ"/>
        </w:rPr>
      </w:pPr>
      <w:r w:rsidRPr="00135E74">
        <w:rPr>
          <w:rFonts w:ascii="Century" w:hAnsi="Century"/>
          <w:lang w:val="en-US"/>
        </w:rPr>
        <w:t>International Christian Embassy Jerusalem</w:t>
      </w:r>
    </w:p>
    <w:p w14:paraId="1CA69915" w14:textId="02D38349" w:rsidR="000A5480" w:rsidRDefault="006D7DF2" w:rsidP="00AC1324">
      <w:pPr>
        <w:rPr>
          <w:rFonts w:ascii="Century" w:hAnsi="Century"/>
          <w:color w:val="002060"/>
          <w:sz w:val="24"/>
          <w:szCs w:val="24"/>
        </w:rPr>
      </w:pPr>
      <w:r w:rsidRPr="00847798">
        <w:rPr>
          <w:rFonts w:ascii="Century" w:hAnsi="Century"/>
          <w:bCs/>
          <w:color w:val="000000"/>
          <w:sz w:val="24"/>
          <w:szCs w:val="24"/>
        </w:rPr>
        <w:br/>
      </w:r>
    </w:p>
    <w:p w14:paraId="07604A36" w14:textId="77777777" w:rsidR="00713BD4" w:rsidRPr="00AC1324" w:rsidRDefault="00713BD4" w:rsidP="00AC1324">
      <w:pPr>
        <w:rPr>
          <w:rFonts w:ascii="Century" w:hAnsi="Century"/>
          <w:color w:val="002060"/>
          <w:sz w:val="24"/>
          <w:szCs w:val="24"/>
        </w:rPr>
      </w:pPr>
    </w:p>
    <w:p w14:paraId="6628AE42" w14:textId="746117FB" w:rsidR="00A94648" w:rsidRPr="007C5C03" w:rsidRDefault="00A94648" w:rsidP="001119F2">
      <w:pPr>
        <w:jc w:val="center"/>
        <w:rPr>
          <w:rFonts w:ascii="ScalaSansLF-Regular" w:hAnsi="ScalaSansLF-Regular"/>
          <w:color w:val="2E74B5" w:themeColor="accent1" w:themeShade="BF"/>
          <w:sz w:val="32"/>
          <w:szCs w:val="32"/>
          <w:lang w:val="en-US"/>
        </w:rPr>
      </w:pPr>
      <w:r w:rsidRPr="007C5C03">
        <w:rPr>
          <w:rFonts w:ascii="Century Gothic" w:hAnsi="Century Gothic"/>
          <w:color w:val="002060"/>
          <w:sz w:val="48"/>
          <w:szCs w:val="48"/>
          <w:lang w:val="en-US"/>
        </w:rPr>
        <w:lastRenderedPageBreak/>
        <w:t>PRAYER POINTS</w:t>
      </w:r>
      <w:r w:rsidRPr="007C5C03">
        <w:rPr>
          <w:b/>
          <w:color w:val="002060"/>
          <w:sz w:val="48"/>
          <w:szCs w:val="48"/>
          <w:lang w:val="en-US"/>
        </w:rPr>
        <w:t xml:space="preserve"> </w:t>
      </w:r>
      <w:r w:rsidRPr="007C5C03">
        <w:rPr>
          <w:b/>
          <w:color w:val="595959" w:themeColor="text1" w:themeTint="A6"/>
          <w:sz w:val="48"/>
          <w:szCs w:val="48"/>
          <w:lang w:val="en-US"/>
        </w:rPr>
        <w:br/>
      </w:r>
      <w:r w:rsidRPr="007C5C03">
        <w:rPr>
          <w:rFonts w:ascii="Century" w:hAnsi="Century"/>
          <w:color w:val="2E74B5" w:themeColor="accent1" w:themeShade="BF"/>
          <w:sz w:val="32"/>
          <w:szCs w:val="32"/>
          <w:lang w:val="en-US"/>
        </w:rPr>
        <w:t xml:space="preserve">For </w:t>
      </w:r>
      <w:r w:rsidR="00FA0D83">
        <w:rPr>
          <w:rFonts w:ascii="Century" w:hAnsi="Century"/>
          <w:color w:val="2E74B5" w:themeColor="accent1" w:themeShade="BF"/>
          <w:sz w:val="32"/>
          <w:szCs w:val="32"/>
          <w:lang w:val="en-US"/>
        </w:rPr>
        <w:t>August</w:t>
      </w:r>
      <w:r w:rsidRPr="007C5C03">
        <w:rPr>
          <w:rFonts w:ascii="Century" w:hAnsi="Century"/>
          <w:color w:val="2E74B5" w:themeColor="accent1" w:themeShade="BF"/>
          <w:sz w:val="32"/>
          <w:szCs w:val="32"/>
          <w:lang w:val="en-US"/>
        </w:rPr>
        <w:t xml:space="preserve"> 201</w:t>
      </w:r>
      <w:r w:rsidR="0091562A" w:rsidRPr="007C5C03">
        <w:rPr>
          <w:rFonts w:ascii="Century" w:hAnsi="Century"/>
          <w:color w:val="2E74B5" w:themeColor="accent1" w:themeShade="BF"/>
          <w:sz w:val="32"/>
          <w:szCs w:val="32"/>
          <w:lang w:val="en-US"/>
        </w:rPr>
        <w:t>8</w:t>
      </w:r>
    </w:p>
    <w:p w14:paraId="2205A0A4" w14:textId="28054F2C" w:rsidR="002F2339" w:rsidRPr="007C5C03" w:rsidRDefault="00514A05" w:rsidP="002F2339">
      <w:pPr>
        <w:jc w:val="center"/>
        <w:rPr>
          <w:rFonts w:ascii="Century" w:hAnsi="Century"/>
          <w:sz w:val="24"/>
          <w:szCs w:val="24"/>
          <w:lang w:val="en-US"/>
        </w:rPr>
      </w:pPr>
      <w:r w:rsidRPr="007C5C03">
        <w:rPr>
          <w:rFonts w:ascii="Century" w:hAnsi="Century"/>
          <w:sz w:val="24"/>
          <w:szCs w:val="24"/>
          <w:lang w:val="en-US"/>
        </w:rPr>
        <w:t>The next day of prayer and fasting in our Isaiah 62 Global Prayer Ca</w:t>
      </w:r>
      <w:r w:rsidR="00FD6584" w:rsidRPr="007C5C03">
        <w:rPr>
          <w:rFonts w:ascii="Century" w:hAnsi="Century"/>
          <w:sz w:val="24"/>
          <w:szCs w:val="24"/>
          <w:lang w:val="en-US"/>
        </w:rPr>
        <w:t xml:space="preserve">mpaign will be on </w:t>
      </w:r>
      <w:r w:rsidR="002F768C" w:rsidRPr="007C5C03">
        <w:rPr>
          <w:rFonts w:ascii="Century" w:hAnsi="Century"/>
          <w:sz w:val="24"/>
          <w:szCs w:val="24"/>
          <w:lang w:val="en-US"/>
        </w:rPr>
        <w:t>Wednesday</w:t>
      </w:r>
      <w:r w:rsidR="007F60D5">
        <w:rPr>
          <w:rFonts w:ascii="Century" w:hAnsi="Century"/>
          <w:sz w:val="24"/>
          <w:szCs w:val="24"/>
          <w:lang w:val="en-US"/>
        </w:rPr>
        <w:t>,</w:t>
      </w:r>
      <w:r w:rsidR="00784E6B">
        <w:rPr>
          <w:rFonts w:ascii="Century" w:hAnsi="Century"/>
          <w:sz w:val="24"/>
          <w:szCs w:val="24"/>
          <w:lang w:val="en-US"/>
        </w:rPr>
        <w:t xml:space="preserve"> </w:t>
      </w:r>
      <w:r w:rsidR="00FA0D83">
        <w:rPr>
          <w:rFonts w:ascii="Century" w:hAnsi="Century"/>
          <w:sz w:val="24"/>
          <w:szCs w:val="24"/>
          <w:lang w:val="en-US"/>
        </w:rPr>
        <w:t>August</w:t>
      </w:r>
      <w:r w:rsidR="00702BEB">
        <w:rPr>
          <w:rFonts w:ascii="Century" w:hAnsi="Century"/>
          <w:sz w:val="24"/>
          <w:szCs w:val="24"/>
          <w:lang w:val="en-US"/>
        </w:rPr>
        <w:t xml:space="preserve"> </w:t>
      </w:r>
      <w:r w:rsidR="007F60D5">
        <w:rPr>
          <w:rFonts w:ascii="Century" w:hAnsi="Century"/>
          <w:sz w:val="24"/>
          <w:szCs w:val="24"/>
          <w:lang w:val="en-US"/>
        </w:rPr>
        <w:t>1st</w:t>
      </w:r>
      <w:r w:rsidR="00784E6B">
        <w:rPr>
          <w:rFonts w:ascii="Century" w:hAnsi="Century"/>
          <w:sz w:val="24"/>
          <w:szCs w:val="24"/>
          <w:lang w:val="en-US"/>
        </w:rPr>
        <w:t>,</w:t>
      </w:r>
      <w:r w:rsidR="00795628" w:rsidRPr="007C5C03">
        <w:rPr>
          <w:rFonts w:ascii="Century" w:hAnsi="Century"/>
          <w:sz w:val="24"/>
          <w:szCs w:val="24"/>
          <w:lang w:val="en-US"/>
        </w:rPr>
        <w:t xml:space="preserve"> 201</w:t>
      </w:r>
      <w:r w:rsidR="0091562A" w:rsidRPr="007C5C03">
        <w:rPr>
          <w:rFonts w:ascii="Century" w:hAnsi="Century"/>
          <w:sz w:val="24"/>
          <w:szCs w:val="24"/>
          <w:lang w:val="en-US"/>
        </w:rPr>
        <w:t>8</w:t>
      </w:r>
      <w:r w:rsidRPr="007C5C03">
        <w:rPr>
          <w:rFonts w:ascii="Century" w:hAnsi="Century"/>
          <w:sz w:val="24"/>
          <w:szCs w:val="24"/>
          <w:lang w:val="en-US"/>
        </w:rPr>
        <w:t>. Please join us!</w:t>
      </w:r>
    </w:p>
    <w:p w14:paraId="1DFA8FA5" w14:textId="7293DD2D" w:rsidR="00FE112C" w:rsidRPr="007C5C03" w:rsidRDefault="00337E21">
      <w:pPr>
        <w:rPr>
          <w:rFonts w:ascii="Century" w:hAnsi="Century"/>
          <w:sz w:val="24"/>
          <w:szCs w:val="24"/>
          <w:lang w:val="en-US" w:bidi="ar-SA"/>
        </w:rPr>
      </w:pPr>
      <w:r w:rsidRPr="007C5C03">
        <w:rPr>
          <w:rFonts w:ascii="Century" w:hAnsi="Century"/>
          <w:b/>
          <w:sz w:val="24"/>
          <w:szCs w:val="24"/>
          <w:lang w:val="en-US"/>
        </w:rPr>
        <w:t>Pray with us according</w:t>
      </w:r>
      <w:r w:rsidR="004D42C2" w:rsidRPr="007C5C03">
        <w:rPr>
          <w:rFonts w:ascii="Century" w:hAnsi="Century"/>
          <w:b/>
          <w:sz w:val="24"/>
          <w:szCs w:val="24"/>
          <w:lang w:val="en-US"/>
        </w:rPr>
        <w:t>ly</w:t>
      </w:r>
      <w:r w:rsidRPr="007C5C03">
        <w:rPr>
          <w:rFonts w:ascii="Century" w:hAnsi="Century"/>
          <w:b/>
          <w:sz w:val="24"/>
          <w:szCs w:val="24"/>
          <w:lang w:val="en-US"/>
        </w:rPr>
        <w:t>:</w:t>
      </w:r>
    </w:p>
    <w:p w14:paraId="5BA142D5" w14:textId="6246B922" w:rsidR="009E7D4F" w:rsidRPr="007C5C03" w:rsidRDefault="002F768C" w:rsidP="009E7D4F">
      <w:pPr>
        <w:pStyle w:val="ListParagraph"/>
        <w:numPr>
          <w:ilvl w:val="0"/>
          <w:numId w:val="13"/>
        </w:numPr>
        <w:spacing w:after="0" w:line="240" w:lineRule="auto"/>
        <w:rPr>
          <w:rFonts w:ascii="Century" w:hAnsi="Century"/>
          <w:sz w:val="24"/>
          <w:szCs w:val="24"/>
          <w:lang w:val="en-US"/>
        </w:rPr>
      </w:pPr>
      <w:bookmarkStart w:id="1" w:name="_Hlk509930749"/>
      <w:r w:rsidRPr="007C5C03">
        <w:rPr>
          <w:rFonts w:ascii="Century" w:hAnsi="Century"/>
          <w:b/>
          <w:sz w:val="24"/>
          <w:szCs w:val="24"/>
          <w:lang w:val="en-US"/>
        </w:rPr>
        <w:t>Prayer for Israel</w:t>
      </w:r>
      <w:bookmarkEnd w:id="1"/>
    </w:p>
    <w:p w14:paraId="39EB390A" w14:textId="77777777" w:rsidR="00874217" w:rsidRPr="007C5C03" w:rsidRDefault="00874217" w:rsidP="00874217">
      <w:pPr>
        <w:pStyle w:val="Heading3"/>
        <w:rPr>
          <w:rFonts w:ascii="Century" w:hAnsi="Century" w:cs="Arial"/>
          <w:lang w:val="en-US"/>
        </w:rPr>
      </w:pPr>
      <w:r>
        <w:rPr>
          <w:rFonts w:ascii="Century" w:hAnsi="Century"/>
          <w:color w:val="1F4E79" w:themeColor="accent1" w:themeShade="80"/>
          <w:lang w:val="en-US"/>
        </w:rPr>
        <w:br/>
      </w:r>
      <w:r>
        <w:rPr>
          <w:rFonts w:ascii="Century" w:hAnsi="Century"/>
          <w:lang w:val="en-US"/>
        </w:rPr>
        <w:t>Israel in Crisis</w:t>
      </w:r>
    </w:p>
    <w:p w14:paraId="0FF813A5" w14:textId="77777777" w:rsidR="00874217" w:rsidRDefault="00874217" w:rsidP="00874217">
      <w:pPr>
        <w:rPr>
          <w:rFonts w:ascii="Century" w:hAnsi="Century"/>
          <w:bCs/>
          <w:sz w:val="24"/>
          <w:szCs w:val="24"/>
          <w:lang w:bidi="ar-SA"/>
        </w:rPr>
      </w:pPr>
      <w:r w:rsidRPr="00240EA4">
        <w:rPr>
          <w:rFonts w:ascii="Century" w:hAnsi="Century"/>
          <w:bCs/>
          <w:sz w:val="24"/>
          <w:lang w:bidi="ar-SA"/>
        </w:rPr>
        <w:t xml:space="preserve">The security situation on Israel's borders is very fragile. Iranian proxy terrorist groups in the Gaza Strip continue to harass Israel with arson attacks involving incendiary kites and balloons, as well as occasional barrages of rockets. </w:t>
      </w:r>
      <w:r>
        <w:rPr>
          <w:rFonts w:ascii="Century" w:hAnsi="Century"/>
          <w:bCs/>
          <w:sz w:val="24"/>
          <w:szCs w:val="24"/>
          <w:lang w:bidi="ar-SA"/>
        </w:rPr>
        <w:t xml:space="preserve">Please continue to pray for God to move powerfully in the </w:t>
      </w:r>
      <w:r w:rsidRPr="002E49B4">
        <w:rPr>
          <w:rFonts w:ascii="Century" w:hAnsi="Century"/>
          <w:bCs/>
          <w:sz w:val="24"/>
          <w:szCs w:val="24"/>
          <w:lang w:bidi="ar-SA"/>
        </w:rPr>
        <w:t xml:space="preserve">Israeli communities along the Gaza border </w:t>
      </w:r>
      <w:r>
        <w:rPr>
          <w:rFonts w:ascii="Century" w:hAnsi="Century"/>
          <w:bCs/>
          <w:sz w:val="24"/>
          <w:szCs w:val="24"/>
          <w:lang w:bidi="ar-SA"/>
        </w:rPr>
        <w:t xml:space="preserve">as they continue </w:t>
      </w:r>
      <w:r w:rsidRPr="002E49B4">
        <w:rPr>
          <w:rFonts w:ascii="Century" w:hAnsi="Century"/>
          <w:bCs/>
          <w:sz w:val="24"/>
          <w:szCs w:val="24"/>
          <w:lang w:bidi="ar-SA"/>
        </w:rPr>
        <w:t>to face</w:t>
      </w:r>
      <w:r>
        <w:rPr>
          <w:rFonts w:ascii="Century" w:hAnsi="Century"/>
          <w:bCs/>
          <w:sz w:val="24"/>
          <w:szCs w:val="24"/>
          <w:lang w:bidi="ar-SA"/>
        </w:rPr>
        <w:t xml:space="preserve"> daily</w:t>
      </w:r>
      <w:r w:rsidRPr="002E49B4">
        <w:rPr>
          <w:rFonts w:ascii="Century" w:hAnsi="Century"/>
          <w:bCs/>
          <w:sz w:val="24"/>
          <w:szCs w:val="24"/>
          <w:lang w:bidi="ar-SA"/>
        </w:rPr>
        <w:t xml:space="preserve"> </w:t>
      </w:r>
      <w:r>
        <w:rPr>
          <w:rFonts w:ascii="Century" w:hAnsi="Century"/>
          <w:bCs/>
          <w:sz w:val="24"/>
          <w:szCs w:val="24"/>
          <w:lang w:bidi="ar-SA"/>
        </w:rPr>
        <w:t>fires and frequent rocket attacks</w:t>
      </w:r>
      <w:r w:rsidRPr="002E49B4">
        <w:rPr>
          <w:rFonts w:ascii="Century" w:hAnsi="Century"/>
          <w:bCs/>
          <w:sz w:val="24"/>
          <w:szCs w:val="24"/>
          <w:lang w:bidi="ar-SA"/>
        </w:rPr>
        <w:t xml:space="preserve">. Pray that the ICEJ would have the funds to provide meaningful and timely assistance to </w:t>
      </w:r>
      <w:r>
        <w:rPr>
          <w:rFonts w:ascii="Century" w:hAnsi="Century"/>
          <w:bCs/>
          <w:sz w:val="24"/>
          <w:szCs w:val="24"/>
          <w:lang w:bidi="ar-SA"/>
        </w:rPr>
        <w:t xml:space="preserve">Israelis in </w:t>
      </w:r>
      <w:proofErr w:type="gramStart"/>
      <w:r>
        <w:rPr>
          <w:rFonts w:ascii="Century" w:hAnsi="Century"/>
          <w:bCs/>
          <w:sz w:val="24"/>
          <w:szCs w:val="24"/>
          <w:lang w:bidi="ar-SA"/>
        </w:rPr>
        <w:t>the their</w:t>
      </w:r>
      <w:proofErr w:type="gramEnd"/>
      <w:r>
        <w:rPr>
          <w:rFonts w:ascii="Century" w:hAnsi="Century"/>
          <w:bCs/>
          <w:sz w:val="24"/>
          <w:szCs w:val="24"/>
          <w:lang w:bidi="ar-SA"/>
        </w:rPr>
        <w:t xml:space="preserve"> time of need.</w:t>
      </w:r>
    </w:p>
    <w:p w14:paraId="3B1660B5" w14:textId="77777777" w:rsidR="00874217" w:rsidRDefault="00874217" w:rsidP="00874217">
      <w:pPr>
        <w:rPr>
          <w:rFonts w:ascii="Century" w:hAnsi="Century"/>
          <w:bCs/>
          <w:i/>
          <w:iCs/>
          <w:sz w:val="24"/>
          <w:szCs w:val="24"/>
          <w:lang w:bidi="ar-SA"/>
        </w:rPr>
      </w:pPr>
      <w:r w:rsidRPr="00547477">
        <w:rPr>
          <w:rFonts w:ascii="Century" w:hAnsi="Century"/>
          <w:bCs/>
          <w:i/>
          <w:iCs/>
          <w:sz w:val="24"/>
          <w:szCs w:val="24"/>
          <w:lang w:bidi="ar-SA"/>
        </w:rPr>
        <w:t xml:space="preserve">“When you pass through the waters, I will be with you; And through the rivers, they shall not overflow you. When you walk through the fire, you shall not be burned, Nor shall the flame scorch you. For I am the Lord your God, the Holy One of Israel, your </w:t>
      </w:r>
      <w:proofErr w:type="spellStart"/>
      <w:r w:rsidRPr="00547477">
        <w:rPr>
          <w:rFonts w:ascii="Century" w:hAnsi="Century"/>
          <w:bCs/>
          <w:i/>
          <w:iCs/>
          <w:sz w:val="24"/>
          <w:szCs w:val="24"/>
          <w:lang w:bidi="ar-SA"/>
        </w:rPr>
        <w:t>Savior</w:t>
      </w:r>
      <w:proofErr w:type="spellEnd"/>
      <w:r w:rsidRPr="00547477">
        <w:rPr>
          <w:rFonts w:ascii="Century" w:hAnsi="Century"/>
          <w:bCs/>
          <w:i/>
          <w:iCs/>
          <w:sz w:val="24"/>
          <w:szCs w:val="24"/>
          <w:lang w:bidi="ar-SA"/>
        </w:rPr>
        <w:t>…” (Isaiah 43: 2-3ff)</w:t>
      </w:r>
    </w:p>
    <w:p w14:paraId="6488C955" w14:textId="045A80BC" w:rsidR="00874217" w:rsidRDefault="00874217" w:rsidP="00874217">
      <w:pPr>
        <w:rPr>
          <w:rFonts w:ascii="Century" w:hAnsi="Century"/>
          <w:bCs/>
          <w:i/>
          <w:iCs/>
          <w:sz w:val="24"/>
          <w:szCs w:val="24"/>
          <w:lang w:bidi="ar-SA"/>
        </w:rPr>
      </w:pPr>
      <w:r>
        <w:rPr>
          <w:rFonts w:ascii="Century" w:hAnsi="Century"/>
          <w:bCs/>
          <w:i/>
          <w:iCs/>
          <w:sz w:val="24"/>
          <w:szCs w:val="24"/>
          <w:lang w:bidi="ar-SA"/>
        </w:rPr>
        <w:t>“</w:t>
      </w:r>
      <w:r w:rsidRPr="00565512">
        <w:rPr>
          <w:rFonts w:ascii="Century" w:hAnsi="Century"/>
          <w:bCs/>
          <w:i/>
          <w:iCs/>
          <w:sz w:val="24"/>
          <w:szCs w:val="24"/>
          <w:lang w:bidi="ar-SA"/>
        </w:rPr>
        <w:t>The thief comes only to steal and kill and destroy; I have come that they may have life, and have it to the full.</w:t>
      </w:r>
      <w:r>
        <w:rPr>
          <w:rFonts w:ascii="Century" w:hAnsi="Century"/>
          <w:bCs/>
          <w:i/>
          <w:iCs/>
          <w:sz w:val="24"/>
          <w:szCs w:val="24"/>
          <w:lang w:bidi="ar-SA"/>
        </w:rPr>
        <w:t>” (John 10:10 NIV)</w:t>
      </w:r>
    </w:p>
    <w:p w14:paraId="0E7A5007" w14:textId="77777777" w:rsidR="00874217" w:rsidRDefault="00874217" w:rsidP="00874217">
      <w:pPr>
        <w:spacing w:after="0" w:line="240" w:lineRule="auto"/>
        <w:rPr>
          <w:rFonts w:ascii="Century" w:hAnsi="Century"/>
          <w:color w:val="1F4E79" w:themeColor="accent1" w:themeShade="80"/>
          <w:sz w:val="24"/>
          <w:szCs w:val="24"/>
          <w:lang w:val="en-US"/>
        </w:rPr>
      </w:pPr>
      <w:r>
        <w:rPr>
          <w:rFonts w:ascii="Century" w:hAnsi="Century"/>
          <w:color w:val="1F4E79" w:themeColor="accent1" w:themeShade="80"/>
          <w:sz w:val="24"/>
          <w:szCs w:val="24"/>
          <w:lang w:val="en-US"/>
        </w:rPr>
        <w:t>Aliyah – The Fulfillment of God’s Word</w:t>
      </w:r>
    </w:p>
    <w:p w14:paraId="055CE693" w14:textId="77777777" w:rsidR="00874217" w:rsidRDefault="00874217" w:rsidP="00874217">
      <w:pPr>
        <w:spacing w:after="160" w:line="259" w:lineRule="auto"/>
        <w:rPr>
          <w:rFonts w:ascii="Century" w:hAnsi="Century"/>
          <w:sz w:val="24"/>
          <w:szCs w:val="24"/>
        </w:rPr>
      </w:pPr>
      <w:r>
        <w:rPr>
          <w:rFonts w:ascii="Century" w:hAnsi="Century"/>
          <w:sz w:val="24"/>
          <w:szCs w:val="24"/>
        </w:rPr>
        <w:t xml:space="preserve">At the end of July, ICEJ staff witnessed 300 new Jewish immigrants from Argentina, Brazil, France, and Russia arrive at Ben-Gurion Airport. As soon as they </w:t>
      </w:r>
      <w:proofErr w:type="spellStart"/>
      <w:r>
        <w:rPr>
          <w:rFonts w:ascii="Century" w:hAnsi="Century"/>
          <w:sz w:val="24"/>
          <w:szCs w:val="24"/>
        </w:rPr>
        <w:t>deboarded</w:t>
      </w:r>
      <w:proofErr w:type="spellEnd"/>
      <w:r>
        <w:rPr>
          <w:rFonts w:ascii="Century" w:hAnsi="Century"/>
          <w:sz w:val="24"/>
          <w:szCs w:val="24"/>
        </w:rPr>
        <w:t xml:space="preserve"> the plane, they were welcomed to their new home by hundreds of family members, excited Israelis, and Christians cheering and celebrating their new beginning. It is incredible to see the fulfilment of God’s word happen right before our eyes. Please continue to pray for God to stir the hearts of His Jewish people to take the leap of faith to make their home in the land of their forefathers.</w:t>
      </w:r>
    </w:p>
    <w:p w14:paraId="58065A8F" w14:textId="77777777" w:rsidR="00874217" w:rsidRPr="001D01CE" w:rsidRDefault="00874217" w:rsidP="00874217">
      <w:pPr>
        <w:spacing w:after="160" w:line="259" w:lineRule="auto"/>
        <w:rPr>
          <w:rFonts w:ascii="Century" w:hAnsi="Century"/>
          <w:i/>
          <w:iCs/>
          <w:sz w:val="24"/>
          <w:szCs w:val="24"/>
        </w:rPr>
      </w:pPr>
      <w:r>
        <w:rPr>
          <w:rFonts w:ascii="Century" w:hAnsi="Century"/>
          <w:i/>
          <w:iCs/>
          <w:sz w:val="24"/>
          <w:szCs w:val="24"/>
        </w:rPr>
        <w:lastRenderedPageBreak/>
        <w:t xml:space="preserve">“… </w:t>
      </w:r>
      <w:r w:rsidRPr="001D01CE">
        <w:rPr>
          <w:rFonts w:ascii="Century" w:hAnsi="Century"/>
          <w:i/>
          <w:iCs/>
          <w:sz w:val="24"/>
          <w:szCs w:val="24"/>
        </w:rPr>
        <w:t xml:space="preserve">but, </w:t>
      </w:r>
      <w:r>
        <w:rPr>
          <w:rFonts w:ascii="Century" w:hAnsi="Century"/>
          <w:i/>
          <w:iCs/>
          <w:sz w:val="24"/>
          <w:szCs w:val="24"/>
        </w:rPr>
        <w:t>‘T</w:t>
      </w:r>
      <w:r w:rsidRPr="001D01CE">
        <w:rPr>
          <w:rFonts w:ascii="Century" w:hAnsi="Century"/>
          <w:i/>
          <w:iCs/>
          <w:sz w:val="24"/>
          <w:szCs w:val="24"/>
        </w:rPr>
        <w:t>he Lord lives who brought up the children of Israel from the land of the north and from all the lands where He had driven them.’ For I will bring them back into their land which I gave to their fathers.</w:t>
      </w:r>
      <w:r>
        <w:rPr>
          <w:rFonts w:ascii="Century" w:hAnsi="Century"/>
          <w:i/>
          <w:iCs/>
          <w:sz w:val="24"/>
          <w:szCs w:val="24"/>
        </w:rPr>
        <w:t>” (Jeremiah 16:15)</w:t>
      </w:r>
    </w:p>
    <w:p w14:paraId="06CD12E5" w14:textId="77777777" w:rsidR="00874217" w:rsidRPr="00710C51" w:rsidRDefault="00874217" w:rsidP="00874217">
      <w:pPr>
        <w:spacing w:after="160" w:line="259" w:lineRule="auto"/>
        <w:rPr>
          <w:rFonts w:ascii="Century" w:hAnsi="Century"/>
          <w:i/>
          <w:iCs/>
          <w:sz w:val="24"/>
          <w:szCs w:val="24"/>
        </w:rPr>
      </w:pPr>
      <w:r w:rsidRPr="00710C51">
        <w:rPr>
          <w:rFonts w:ascii="Century" w:hAnsi="Century"/>
          <w:i/>
          <w:iCs/>
          <w:sz w:val="24"/>
          <w:szCs w:val="24"/>
        </w:rPr>
        <w:t xml:space="preserve">“He will set up a banner for the nations, </w:t>
      </w:r>
      <w:proofErr w:type="gramStart"/>
      <w:r w:rsidRPr="00710C51">
        <w:rPr>
          <w:rFonts w:ascii="Century" w:hAnsi="Century"/>
          <w:i/>
          <w:iCs/>
          <w:sz w:val="24"/>
          <w:szCs w:val="24"/>
        </w:rPr>
        <w:t>And</w:t>
      </w:r>
      <w:proofErr w:type="gramEnd"/>
      <w:r w:rsidRPr="00710C51">
        <w:rPr>
          <w:rFonts w:ascii="Century" w:hAnsi="Century"/>
          <w:i/>
          <w:iCs/>
          <w:sz w:val="24"/>
          <w:szCs w:val="24"/>
        </w:rPr>
        <w:t xml:space="preserve"> will assemble the outcasts of Israel, And gather together the dispersed of Judah from the four corners of the earth.” (Isaiah 11:12)</w:t>
      </w:r>
    </w:p>
    <w:p w14:paraId="7F2A955C" w14:textId="45AEE079" w:rsidR="00C17254" w:rsidRDefault="00874217" w:rsidP="00C17254">
      <w:pPr>
        <w:spacing w:after="0" w:line="240" w:lineRule="auto"/>
        <w:rPr>
          <w:rFonts w:ascii="Century" w:hAnsi="Century"/>
          <w:color w:val="1F4E79" w:themeColor="accent1" w:themeShade="80"/>
          <w:sz w:val="24"/>
          <w:szCs w:val="24"/>
          <w:lang w:val="en-US"/>
        </w:rPr>
      </w:pPr>
      <w:r>
        <w:rPr>
          <w:rFonts w:ascii="Century" w:hAnsi="Century"/>
          <w:color w:val="1F4E79" w:themeColor="accent1" w:themeShade="80"/>
          <w:sz w:val="24"/>
          <w:szCs w:val="24"/>
          <w:lang w:val="en-US"/>
        </w:rPr>
        <w:br/>
      </w:r>
      <w:r w:rsidR="00C17254">
        <w:rPr>
          <w:rFonts w:ascii="Century" w:hAnsi="Century"/>
          <w:color w:val="1F4E79" w:themeColor="accent1" w:themeShade="80"/>
          <w:sz w:val="24"/>
          <w:szCs w:val="24"/>
          <w:lang w:val="en-US"/>
        </w:rPr>
        <w:t xml:space="preserve">Jewish Nation-State Bill </w:t>
      </w:r>
    </w:p>
    <w:p w14:paraId="396A6CD3" w14:textId="4321E370" w:rsidR="005645CD" w:rsidRPr="005765CC" w:rsidRDefault="005765CC" w:rsidP="00C17254">
      <w:pPr>
        <w:spacing w:after="0" w:line="240" w:lineRule="auto"/>
        <w:rPr>
          <w:rFonts w:ascii="Century" w:hAnsi="Century"/>
          <w:bCs/>
          <w:sz w:val="24"/>
          <w:szCs w:val="24"/>
          <w:lang w:bidi="ar-SA"/>
        </w:rPr>
      </w:pPr>
      <w:r w:rsidRPr="005765CC">
        <w:rPr>
          <w:rFonts w:ascii="Century" w:hAnsi="Century"/>
          <w:bCs/>
          <w:sz w:val="24"/>
          <w:szCs w:val="24"/>
          <w:lang w:bidi="ar-SA"/>
        </w:rPr>
        <w:t>Israel's Knesset recently passed the "Jewish Nation-State Bill" codifying in law the Jewish character of the State. This new law has led to a backlash by Jewish Diaspora communities in Western countries</w:t>
      </w:r>
      <w:r w:rsidR="00C31BA3">
        <w:rPr>
          <w:rFonts w:ascii="Century" w:hAnsi="Century"/>
          <w:bCs/>
          <w:sz w:val="24"/>
          <w:szCs w:val="24"/>
          <w:lang w:val="en-US" w:bidi="ar-SA"/>
        </w:rPr>
        <w:t>,</w:t>
      </w:r>
      <w:r w:rsidRPr="005765CC">
        <w:rPr>
          <w:rFonts w:ascii="Century" w:hAnsi="Century"/>
          <w:bCs/>
          <w:sz w:val="24"/>
          <w:szCs w:val="24"/>
          <w:lang w:bidi="ar-SA"/>
        </w:rPr>
        <w:t xml:space="preserve"> further </w:t>
      </w:r>
      <w:proofErr w:type="spellStart"/>
      <w:r w:rsidRPr="005765CC">
        <w:rPr>
          <w:rFonts w:ascii="Century" w:hAnsi="Century"/>
          <w:bCs/>
          <w:sz w:val="24"/>
          <w:szCs w:val="24"/>
          <w:lang w:bidi="ar-SA"/>
        </w:rPr>
        <w:t>divid</w:t>
      </w:r>
      <w:r w:rsidR="00874217">
        <w:rPr>
          <w:rFonts w:ascii="Century" w:hAnsi="Century"/>
          <w:bCs/>
          <w:sz w:val="24"/>
          <w:szCs w:val="24"/>
          <w:lang w:val="en-US" w:bidi="ar-SA"/>
        </w:rPr>
        <w:t>ing</w:t>
      </w:r>
      <w:proofErr w:type="spellEnd"/>
      <w:r w:rsidRPr="005765CC">
        <w:rPr>
          <w:rFonts w:ascii="Century" w:hAnsi="Century"/>
          <w:bCs/>
          <w:sz w:val="24"/>
          <w:szCs w:val="24"/>
          <w:lang w:bidi="ar-SA"/>
        </w:rPr>
        <w:t xml:space="preserve"> those communities and Israel. In addition, the new law could potentially </w:t>
      </w:r>
      <w:r w:rsidR="00924B30">
        <w:rPr>
          <w:rFonts w:ascii="Century" w:hAnsi="Century"/>
          <w:bCs/>
          <w:sz w:val="24"/>
          <w:szCs w:val="24"/>
          <w:lang w:val="en-US" w:bidi="ar-SA"/>
        </w:rPr>
        <w:t xml:space="preserve">be exploited to </w:t>
      </w:r>
      <w:r w:rsidRPr="005765CC">
        <w:rPr>
          <w:rFonts w:ascii="Century" w:hAnsi="Century"/>
          <w:bCs/>
          <w:sz w:val="24"/>
          <w:szCs w:val="24"/>
          <w:lang w:bidi="ar-SA"/>
        </w:rPr>
        <w:t xml:space="preserve">harm Messianic Jewish communities in Israel, as well as Arab Christians and other minorities. </w:t>
      </w:r>
      <w:r w:rsidR="00791C8A">
        <w:rPr>
          <w:rFonts w:ascii="Century" w:hAnsi="Century"/>
          <w:bCs/>
          <w:sz w:val="24"/>
          <w:szCs w:val="24"/>
          <w:lang w:val="en-US" w:bidi="ar-SA"/>
        </w:rPr>
        <w:t xml:space="preserve">Pray for </w:t>
      </w:r>
      <w:r w:rsidRPr="005765CC">
        <w:rPr>
          <w:rFonts w:ascii="Century" w:hAnsi="Century"/>
          <w:bCs/>
          <w:sz w:val="24"/>
          <w:szCs w:val="24"/>
          <w:lang w:bidi="ar-SA"/>
        </w:rPr>
        <w:t>great wisdom</w:t>
      </w:r>
      <w:r w:rsidR="00F21E21">
        <w:rPr>
          <w:rFonts w:ascii="Century" w:hAnsi="Century"/>
          <w:bCs/>
          <w:sz w:val="24"/>
          <w:szCs w:val="24"/>
          <w:lang w:val="en-US" w:bidi="ar-SA"/>
        </w:rPr>
        <w:t xml:space="preserve"> for the l</w:t>
      </w:r>
      <w:r w:rsidR="00F21E21" w:rsidRPr="005765CC">
        <w:rPr>
          <w:rFonts w:ascii="Century" w:hAnsi="Century"/>
          <w:bCs/>
          <w:sz w:val="24"/>
          <w:szCs w:val="24"/>
          <w:lang w:bidi="ar-SA"/>
        </w:rPr>
        <w:t xml:space="preserve">eaders in all </w:t>
      </w:r>
      <w:r w:rsidR="00F21E21">
        <w:rPr>
          <w:rFonts w:ascii="Century" w:hAnsi="Century"/>
          <w:bCs/>
          <w:sz w:val="24"/>
          <w:szCs w:val="24"/>
          <w:lang w:val="en-US" w:bidi="ar-SA"/>
        </w:rPr>
        <w:t xml:space="preserve">of </w:t>
      </w:r>
      <w:r w:rsidR="00F21E21" w:rsidRPr="005765CC">
        <w:rPr>
          <w:rFonts w:ascii="Century" w:hAnsi="Century"/>
          <w:bCs/>
          <w:sz w:val="24"/>
          <w:szCs w:val="24"/>
          <w:lang w:bidi="ar-SA"/>
        </w:rPr>
        <w:t>these communities</w:t>
      </w:r>
      <w:r w:rsidRPr="005765CC">
        <w:rPr>
          <w:rFonts w:ascii="Century" w:hAnsi="Century"/>
          <w:bCs/>
          <w:sz w:val="24"/>
          <w:szCs w:val="24"/>
          <w:lang w:bidi="ar-SA"/>
        </w:rPr>
        <w:t xml:space="preserve"> to know how to proceed in the new reality this law has created.</w:t>
      </w:r>
    </w:p>
    <w:p w14:paraId="6B4D13C9" w14:textId="77777777" w:rsidR="00A36C6D" w:rsidRPr="00417FBA" w:rsidRDefault="00A36C6D" w:rsidP="00A36C6D">
      <w:pPr>
        <w:spacing w:after="0" w:line="240" w:lineRule="auto"/>
        <w:rPr>
          <w:rFonts w:ascii="Century" w:hAnsi="Century"/>
          <w:i/>
          <w:iCs/>
          <w:sz w:val="24"/>
          <w:szCs w:val="24"/>
          <w:lang w:bidi="ar-SA"/>
        </w:rPr>
      </w:pPr>
    </w:p>
    <w:p w14:paraId="4C73ADB0" w14:textId="73EE1BFE" w:rsidR="005645CD" w:rsidRDefault="00893B5C" w:rsidP="00893B5C">
      <w:pPr>
        <w:spacing w:after="0" w:line="240" w:lineRule="auto"/>
        <w:rPr>
          <w:rFonts w:ascii="Century" w:hAnsi="Century"/>
          <w:i/>
          <w:iCs/>
          <w:sz w:val="24"/>
          <w:szCs w:val="24"/>
          <w:lang w:val="en-US" w:bidi="ar-SA"/>
        </w:rPr>
      </w:pPr>
      <w:r>
        <w:rPr>
          <w:rFonts w:ascii="Century" w:hAnsi="Century"/>
          <w:i/>
          <w:iCs/>
          <w:sz w:val="24"/>
          <w:szCs w:val="24"/>
          <w:lang w:bidi="ar-SA"/>
        </w:rPr>
        <w:t>“</w:t>
      </w:r>
      <w:r w:rsidRPr="00893B5C">
        <w:rPr>
          <w:rFonts w:ascii="Century" w:hAnsi="Century"/>
          <w:i/>
          <w:iCs/>
          <w:sz w:val="24"/>
          <w:szCs w:val="24"/>
          <w:lang w:bidi="ar-SA"/>
        </w:rPr>
        <w:t>Now give me wisdom and knowledge, that I may go out and come in before this people; for who can judge this great people of Yours?”</w:t>
      </w:r>
      <w:r w:rsidRPr="00893B5C">
        <w:rPr>
          <w:rFonts w:ascii="Century" w:hAnsi="Century"/>
          <w:i/>
          <w:iCs/>
          <w:sz w:val="24"/>
          <w:szCs w:val="24"/>
          <w:lang w:val="en-US" w:bidi="ar-SA"/>
        </w:rPr>
        <w:t xml:space="preserve"> </w:t>
      </w:r>
      <w:r w:rsidR="004A754C">
        <w:rPr>
          <w:rFonts w:ascii="Century" w:hAnsi="Century"/>
          <w:i/>
          <w:iCs/>
          <w:sz w:val="24"/>
          <w:szCs w:val="24"/>
          <w:lang w:val="en-US" w:bidi="ar-SA"/>
        </w:rPr>
        <w:t>(2 Chronicles 1:</w:t>
      </w:r>
      <w:r>
        <w:rPr>
          <w:rFonts w:ascii="Century" w:hAnsi="Century"/>
          <w:i/>
          <w:iCs/>
          <w:sz w:val="24"/>
          <w:szCs w:val="24"/>
          <w:lang w:val="en-US" w:bidi="ar-SA"/>
        </w:rPr>
        <w:t>10)</w:t>
      </w:r>
    </w:p>
    <w:p w14:paraId="1C9E6C59" w14:textId="04AF4ECE" w:rsidR="00893B5C" w:rsidRDefault="00893B5C" w:rsidP="00893B5C">
      <w:pPr>
        <w:spacing w:after="0" w:line="240" w:lineRule="auto"/>
        <w:rPr>
          <w:rFonts w:ascii="Century" w:hAnsi="Century"/>
          <w:i/>
          <w:iCs/>
          <w:sz w:val="24"/>
          <w:szCs w:val="24"/>
          <w:lang w:val="en-US" w:bidi="ar-SA"/>
        </w:rPr>
      </w:pPr>
    </w:p>
    <w:p w14:paraId="546ED85A" w14:textId="3981ECD6" w:rsidR="00893B5C" w:rsidRDefault="00904E1F" w:rsidP="00904E1F">
      <w:pPr>
        <w:spacing w:after="0" w:line="240" w:lineRule="auto"/>
        <w:rPr>
          <w:rFonts w:ascii="Century" w:hAnsi="Century"/>
          <w:i/>
          <w:iCs/>
          <w:sz w:val="24"/>
          <w:szCs w:val="24"/>
          <w:lang w:val="en-US" w:bidi="ar-SA"/>
        </w:rPr>
      </w:pPr>
      <w:r>
        <w:rPr>
          <w:rFonts w:ascii="Century" w:hAnsi="Century"/>
          <w:i/>
          <w:iCs/>
          <w:sz w:val="24"/>
          <w:szCs w:val="24"/>
          <w:lang w:bidi="ar-SA"/>
        </w:rPr>
        <w:t>“</w:t>
      </w:r>
      <w:r w:rsidRPr="00904E1F">
        <w:rPr>
          <w:rFonts w:ascii="Century" w:hAnsi="Century"/>
          <w:i/>
          <w:iCs/>
          <w:sz w:val="24"/>
          <w:szCs w:val="24"/>
          <w:lang w:bidi="ar-SA"/>
        </w:rPr>
        <w:t>If any of you lacks wisdom, let him ask of God, who gives to all liberally and without reproach, and it will be given to him.</w:t>
      </w:r>
      <w:r>
        <w:rPr>
          <w:rFonts w:ascii="Century" w:hAnsi="Century"/>
          <w:i/>
          <w:iCs/>
          <w:sz w:val="24"/>
          <w:szCs w:val="24"/>
          <w:lang w:bidi="ar-SA"/>
        </w:rPr>
        <w:t>” (James 1:5)</w:t>
      </w:r>
    </w:p>
    <w:p w14:paraId="2585E8FA" w14:textId="77777777" w:rsidR="00893B5C" w:rsidRDefault="00893B5C" w:rsidP="00893B5C">
      <w:pPr>
        <w:spacing w:after="0" w:line="240" w:lineRule="auto"/>
        <w:rPr>
          <w:rFonts w:ascii="Century" w:hAnsi="Century"/>
          <w:i/>
          <w:iCs/>
          <w:sz w:val="24"/>
          <w:szCs w:val="24"/>
          <w:lang w:val="en-US" w:bidi="ar-SA"/>
        </w:rPr>
      </w:pPr>
    </w:p>
    <w:p w14:paraId="3AC5AAC4" w14:textId="158A4122" w:rsidR="00F3514C" w:rsidRPr="000653A0" w:rsidRDefault="00F3514C" w:rsidP="000653A0">
      <w:pPr>
        <w:rPr>
          <w:lang w:bidi="ar-SA"/>
        </w:rPr>
      </w:pPr>
    </w:p>
    <w:p w14:paraId="2D81499C" w14:textId="647B7165" w:rsidR="0062282F" w:rsidRPr="007C5C03" w:rsidRDefault="00BB77EF" w:rsidP="009643A0">
      <w:pPr>
        <w:ind w:firstLine="720"/>
        <w:rPr>
          <w:lang w:val="en-US"/>
        </w:rPr>
      </w:pPr>
      <w:r w:rsidRPr="007C5C03">
        <w:rPr>
          <w:rFonts w:ascii="Century" w:hAnsi="Century"/>
          <w:b/>
          <w:bCs/>
          <w:sz w:val="24"/>
          <w:szCs w:val="24"/>
          <w:lang w:val="en-US"/>
        </w:rPr>
        <w:t xml:space="preserve">2. </w:t>
      </w:r>
      <w:r w:rsidR="00ED40B0" w:rsidRPr="007C5C03">
        <w:rPr>
          <w:rFonts w:ascii="Century" w:hAnsi="Century"/>
          <w:b/>
          <w:bCs/>
          <w:sz w:val="24"/>
          <w:szCs w:val="24"/>
          <w:lang w:val="en-US"/>
        </w:rPr>
        <w:t xml:space="preserve">Prayer for </w:t>
      </w:r>
      <w:r w:rsidRPr="007C5C03">
        <w:rPr>
          <w:rFonts w:ascii="Century" w:hAnsi="Century"/>
          <w:b/>
          <w:bCs/>
          <w:sz w:val="24"/>
          <w:szCs w:val="24"/>
          <w:lang w:val="en-US"/>
        </w:rPr>
        <w:t>the Nations</w:t>
      </w:r>
    </w:p>
    <w:p w14:paraId="5FAD1555" w14:textId="6E51F0D7" w:rsidR="00201D4A" w:rsidRDefault="00240EA4" w:rsidP="00201D4A">
      <w:pPr>
        <w:pStyle w:val="Heading3"/>
        <w:rPr>
          <w:rFonts w:ascii="Century" w:hAnsi="Century"/>
          <w:lang w:val="en-US"/>
        </w:rPr>
      </w:pPr>
      <w:r>
        <w:rPr>
          <w:rFonts w:ascii="Century" w:hAnsi="Century"/>
          <w:lang w:val="en-US"/>
        </w:rPr>
        <w:t>Syria</w:t>
      </w:r>
      <w:r w:rsidR="00E0408C">
        <w:rPr>
          <w:rFonts w:ascii="Century" w:hAnsi="Century"/>
          <w:lang w:val="en-US"/>
        </w:rPr>
        <w:t xml:space="preserve"> &amp; Israel’s Northern Border</w:t>
      </w:r>
    </w:p>
    <w:p w14:paraId="766117F0" w14:textId="581C27B2" w:rsidR="003A1D4D" w:rsidRDefault="004F5D53" w:rsidP="00240EA4">
      <w:pPr>
        <w:rPr>
          <w:rFonts w:ascii="Century" w:hAnsi="Century"/>
          <w:bCs/>
          <w:sz w:val="24"/>
          <w:lang w:val="en-US" w:bidi="ar-SA"/>
        </w:rPr>
      </w:pPr>
      <w:r>
        <w:rPr>
          <w:rFonts w:ascii="Century" w:hAnsi="Century"/>
          <w:bCs/>
          <w:sz w:val="24"/>
          <w:lang w:val="en-US" w:bidi="ar-SA"/>
        </w:rPr>
        <w:t>T</w:t>
      </w:r>
      <w:r w:rsidR="00240EA4" w:rsidRPr="00240EA4">
        <w:rPr>
          <w:rFonts w:ascii="Century" w:hAnsi="Century"/>
          <w:bCs/>
          <w:sz w:val="24"/>
          <w:lang w:bidi="ar-SA"/>
        </w:rPr>
        <w:t xml:space="preserve">he Assad regime in Syria continues to </w:t>
      </w:r>
      <w:r w:rsidR="00874217">
        <w:rPr>
          <w:rFonts w:ascii="Century" w:hAnsi="Century"/>
          <w:bCs/>
          <w:sz w:val="24"/>
          <w:lang w:val="en-US" w:bidi="ar-SA"/>
        </w:rPr>
        <w:t>re-</w:t>
      </w:r>
      <w:r w:rsidR="00240EA4" w:rsidRPr="00240EA4">
        <w:rPr>
          <w:rFonts w:ascii="Century" w:hAnsi="Century"/>
          <w:bCs/>
          <w:sz w:val="24"/>
          <w:lang w:bidi="ar-SA"/>
        </w:rPr>
        <w:t>take territory from rebel factions near the Israeli border, giving rise to the threat of violence spilling over</w:t>
      </w:r>
      <w:r w:rsidR="00874217">
        <w:rPr>
          <w:rFonts w:ascii="Century" w:hAnsi="Century"/>
          <w:bCs/>
          <w:sz w:val="24"/>
          <w:lang w:val="en-US" w:bidi="ar-SA"/>
        </w:rPr>
        <w:t xml:space="preserve"> into Israel</w:t>
      </w:r>
      <w:r w:rsidR="00240EA4" w:rsidRPr="00240EA4">
        <w:rPr>
          <w:rFonts w:ascii="Century" w:hAnsi="Century"/>
          <w:bCs/>
          <w:sz w:val="24"/>
          <w:lang w:bidi="ar-SA"/>
        </w:rPr>
        <w:t xml:space="preserve">. </w:t>
      </w:r>
      <w:r w:rsidR="00874217">
        <w:rPr>
          <w:rFonts w:ascii="Century" w:hAnsi="Century"/>
          <w:bCs/>
          <w:sz w:val="24"/>
          <w:lang w:val="en-US" w:bidi="ar-SA"/>
        </w:rPr>
        <w:t>The IDF</w:t>
      </w:r>
      <w:r w:rsidR="00240EA4" w:rsidRPr="00240EA4">
        <w:rPr>
          <w:rFonts w:ascii="Century" w:hAnsi="Century"/>
          <w:bCs/>
          <w:sz w:val="24"/>
          <w:lang w:bidi="ar-SA"/>
        </w:rPr>
        <w:t xml:space="preserve"> has shot down several </w:t>
      </w:r>
      <w:r w:rsidR="00874217">
        <w:rPr>
          <w:rFonts w:ascii="Century" w:hAnsi="Century"/>
          <w:bCs/>
          <w:sz w:val="24"/>
          <w:lang w:val="en-US" w:bidi="ar-SA"/>
        </w:rPr>
        <w:t>aircraft (jets and drones)</w:t>
      </w:r>
      <w:r w:rsidR="00240EA4" w:rsidRPr="00240EA4">
        <w:rPr>
          <w:rFonts w:ascii="Century" w:hAnsi="Century"/>
          <w:bCs/>
          <w:sz w:val="24"/>
          <w:lang w:bidi="ar-SA"/>
        </w:rPr>
        <w:t xml:space="preserve"> violating its airspace from Syria in recent weeks, underlining this threat. In addition, Israel continues to </w:t>
      </w:r>
      <w:r w:rsidR="00874217">
        <w:rPr>
          <w:rFonts w:ascii="Century" w:hAnsi="Century"/>
          <w:bCs/>
          <w:sz w:val="24"/>
          <w:lang w:val="en-US" w:bidi="ar-SA"/>
        </w:rPr>
        <w:t>strike</w:t>
      </w:r>
      <w:r w:rsidR="00240EA4" w:rsidRPr="00240EA4">
        <w:rPr>
          <w:rFonts w:ascii="Century" w:hAnsi="Century"/>
          <w:bCs/>
          <w:sz w:val="24"/>
          <w:lang w:bidi="ar-SA"/>
        </w:rPr>
        <w:t xml:space="preserve"> Iranian </w:t>
      </w:r>
      <w:r w:rsidR="00874217">
        <w:rPr>
          <w:rFonts w:ascii="Century" w:hAnsi="Century"/>
          <w:bCs/>
          <w:sz w:val="24"/>
          <w:lang w:val="en-US" w:bidi="ar-SA"/>
        </w:rPr>
        <w:t xml:space="preserve">military </w:t>
      </w:r>
      <w:r w:rsidR="00240EA4" w:rsidRPr="00240EA4">
        <w:rPr>
          <w:rFonts w:ascii="Century" w:hAnsi="Century"/>
          <w:bCs/>
          <w:sz w:val="24"/>
          <w:lang w:bidi="ar-SA"/>
        </w:rPr>
        <w:t>target</w:t>
      </w:r>
      <w:r w:rsidR="00874217">
        <w:rPr>
          <w:rFonts w:ascii="Century" w:hAnsi="Century"/>
          <w:bCs/>
          <w:sz w:val="24"/>
          <w:lang w:val="en-US" w:bidi="ar-SA"/>
        </w:rPr>
        <w:t xml:space="preserve">s throughout </w:t>
      </w:r>
      <w:r w:rsidR="00240EA4" w:rsidRPr="00240EA4">
        <w:rPr>
          <w:rFonts w:ascii="Century" w:hAnsi="Century"/>
          <w:bCs/>
          <w:sz w:val="24"/>
          <w:lang w:bidi="ar-SA"/>
        </w:rPr>
        <w:t>Syria.</w:t>
      </w:r>
      <w:r w:rsidR="00E0408C">
        <w:rPr>
          <w:rFonts w:ascii="Century" w:hAnsi="Century"/>
          <w:bCs/>
          <w:sz w:val="24"/>
          <w:lang w:val="en-US" w:bidi="ar-SA"/>
        </w:rPr>
        <w:t xml:space="preserve"> </w:t>
      </w:r>
      <w:r w:rsidR="00874217">
        <w:rPr>
          <w:rFonts w:ascii="Century" w:hAnsi="Century"/>
          <w:bCs/>
          <w:sz w:val="24"/>
          <w:lang w:val="en-US" w:bidi="ar-SA"/>
        </w:rPr>
        <w:t>Israel’s objection to the growing Iranian military presence inside Syria has become a core issue in talks between US and Russian leaders over recent weeks. Finally, many Syrian</w:t>
      </w:r>
      <w:r w:rsidR="00AB59D2">
        <w:rPr>
          <w:rFonts w:ascii="Century" w:hAnsi="Century"/>
          <w:bCs/>
          <w:sz w:val="24"/>
          <w:lang w:val="en-US" w:bidi="ar-SA"/>
        </w:rPr>
        <w:t xml:space="preserve"> civilians </w:t>
      </w:r>
      <w:r w:rsidR="00874217">
        <w:rPr>
          <w:rFonts w:ascii="Century" w:hAnsi="Century"/>
          <w:bCs/>
          <w:sz w:val="24"/>
          <w:lang w:val="en-US" w:bidi="ar-SA"/>
        </w:rPr>
        <w:t>stranded a</w:t>
      </w:r>
      <w:r w:rsidR="00AB59D2">
        <w:rPr>
          <w:rFonts w:ascii="Century" w:hAnsi="Century"/>
          <w:bCs/>
          <w:sz w:val="24"/>
          <w:lang w:val="en-US" w:bidi="ar-SA"/>
        </w:rPr>
        <w:t xml:space="preserve">long the border with Israel are desperate for Israel’s assistance. </w:t>
      </w:r>
      <w:r w:rsidR="00E0408C">
        <w:rPr>
          <w:rFonts w:ascii="Century" w:hAnsi="Century"/>
          <w:bCs/>
          <w:sz w:val="24"/>
          <w:lang w:val="en-US" w:bidi="ar-SA"/>
        </w:rPr>
        <w:t xml:space="preserve">Pray for God to </w:t>
      </w:r>
      <w:r w:rsidR="00E42CB9">
        <w:rPr>
          <w:rFonts w:ascii="Century" w:hAnsi="Century"/>
          <w:bCs/>
          <w:sz w:val="24"/>
          <w:lang w:val="en-US" w:bidi="ar-SA"/>
        </w:rPr>
        <w:t xml:space="preserve">reveal Himself to </w:t>
      </w:r>
      <w:r w:rsidR="00E42CB9">
        <w:rPr>
          <w:rFonts w:ascii="Century" w:hAnsi="Century"/>
          <w:bCs/>
          <w:sz w:val="24"/>
          <w:lang w:val="en-US" w:bidi="ar-SA"/>
        </w:rPr>
        <w:lastRenderedPageBreak/>
        <w:t xml:space="preserve">the Syrians </w:t>
      </w:r>
      <w:r w:rsidR="00CF5DEC">
        <w:rPr>
          <w:rFonts w:ascii="Century" w:hAnsi="Century"/>
          <w:bCs/>
          <w:sz w:val="24"/>
          <w:lang w:val="en-US" w:bidi="ar-SA"/>
        </w:rPr>
        <w:t xml:space="preserve">who are running to Israel for </w:t>
      </w:r>
      <w:r w:rsidR="00AB59D2">
        <w:rPr>
          <w:rFonts w:ascii="Century" w:hAnsi="Century"/>
          <w:bCs/>
          <w:sz w:val="24"/>
          <w:lang w:val="en-US" w:bidi="ar-SA"/>
        </w:rPr>
        <w:t>help</w:t>
      </w:r>
      <w:r w:rsidR="00A06F3F">
        <w:rPr>
          <w:rFonts w:ascii="Century" w:hAnsi="Century"/>
          <w:bCs/>
          <w:sz w:val="24"/>
          <w:lang w:val="en-US" w:bidi="ar-SA"/>
        </w:rPr>
        <w:t xml:space="preserve">. Pray </w:t>
      </w:r>
      <w:r w:rsidR="00750B5C">
        <w:rPr>
          <w:rFonts w:ascii="Century" w:hAnsi="Century"/>
          <w:bCs/>
          <w:sz w:val="24"/>
          <w:lang w:val="en-US" w:bidi="ar-SA"/>
        </w:rPr>
        <w:t xml:space="preserve">for God to continue to guard and protect the </w:t>
      </w:r>
      <w:r w:rsidR="00A06F3F">
        <w:rPr>
          <w:rFonts w:ascii="Century" w:hAnsi="Century"/>
          <w:bCs/>
          <w:sz w:val="24"/>
          <w:lang w:val="en-US" w:bidi="ar-SA"/>
        </w:rPr>
        <w:t>boundaries He has put in place over the land</w:t>
      </w:r>
      <w:r w:rsidR="00750B5C">
        <w:rPr>
          <w:rFonts w:ascii="Century" w:hAnsi="Century"/>
          <w:bCs/>
          <w:sz w:val="24"/>
          <w:lang w:val="en-US" w:bidi="ar-SA"/>
        </w:rPr>
        <w:t xml:space="preserve"> of Israel. </w:t>
      </w:r>
    </w:p>
    <w:p w14:paraId="581A352F" w14:textId="0DD4314C" w:rsidR="0077399A" w:rsidRDefault="0077399A" w:rsidP="0077399A">
      <w:pPr>
        <w:rPr>
          <w:rFonts w:ascii="Century" w:hAnsi="Century"/>
          <w:bCs/>
          <w:i/>
          <w:iCs/>
          <w:sz w:val="24"/>
          <w:lang w:bidi="ar-SA"/>
        </w:rPr>
      </w:pPr>
      <w:r>
        <w:rPr>
          <w:rFonts w:ascii="Century" w:hAnsi="Century"/>
          <w:bCs/>
          <w:i/>
          <w:iCs/>
          <w:sz w:val="24"/>
          <w:lang w:bidi="ar-SA"/>
        </w:rPr>
        <w:t>“</w:t>
      </w:r>
      <w:r w:rsidRPr="0077399A">
        <w:rPr>
          <w:rFonts w:ascii="Century" w:hAnsi="Century"/>
          <w:bCs/>
          <w:i/>
          <w:iCs/>
          <w:sz w:val="24"/>
          <w:lang w:bidi="ar-SA"/>
        </w:rPr>
        <w:t xml:space="preserve">And He has made from one blood every nation of men to dwell on all the face of the earth, and has determined their </w:t>
      </w:r>
      <w:proofErr w:type="spellStart"/>
      <w:r w:rsidRPr="0077399A">
        <w:rPr>
          <w:rFonts w:ascii="Century" w:hAnsi="Century"/>
          <w:bCs/>
          <w:i/>
          <w:iCs/>
          <w:sz w:val="24"/>
          <w:lang w:bidi="ar-SA"/>
        </w:rPr>
        <w:t>preappointed</w:t>
      </w:r>
      <w:proofErr w:type="spellEnd"/>
      <w:r w:rsidRPr="0077399A">
        <w:rPr>
          <w:rFonts w:ascii="Century" w:hAnsi="Century"/>
          <w:bCs/>
          <w:i/>
          <w:iCs/>
          <w:sz w:val="24"/>
          <w:lang w:bidi="ar-SA"/>
        </w:rPr>
        <w:t xml:space="preserve"> times and the boundaries of their dwellings, so that they should seek the Lord, in the hope that they might grope for Him and find Him, though He is not far from each one of us</w:t>
      </w:r>
      <w:r>
        <w:rPr>
          <w:rFonts w:ascii="Century" w:hAnsi="Century"/>
          <w:bCs/>
          <w:i/>
          <w:iCs/>
          <w:sz w:val="24"/>
          <w:lang w:bidi="ar-SA"/>
        </w:rPr>
        <w:t>.”</w:t>
      </w:r>
      <w:r w:rsidR="003D0455">
        <w:rPr>
          <w:rFonts w:ascii="Century" w:hAnsi="Century"/>
          <w:bCs/>
          <w:i/>
          <w:iCs/>
          <w:sz w:val="24"/>
          <w:lang w:bidi="ar-SA"/>
        </w:rPr>
        <w:t xml:space="preserve"> (Acts 17:26-27)</w:t>
      </w:r>
    </w:p>
    <w:p w14:paraId="2073EF67" w14:textId="4E286823" w:rsidR="00441ED2" w:rsidRPr="0077399A" w:rsidRDefault="00441ED2" w:rsidP="00441ED2">
      <w:pPr>
        <w:rPr>
          <w:rFonts w:ascii="Century" w:hAnsi="Century"/>
          <w:bCs/>
          <w:i/>
          <w:iCs/>
          <w:sz w:val="24"/>
          <w:lang w:val="en-US" w:bidi="ar-SA"/>
        </w:rPr>
      </w:pPr>
      <w:r>
        <w:rPr>
          <w:rFonts w:ascii="Century" w:hAnsi="Century"/>
          <w:bCs/>
          <w:i/>
          <w:iCs/>
          <w:sz w:val="24"/>
          <w:lang w:bidi="ar-SA"/>
        </w:rPr>
        <w:t>“</w:t>
      </w:r>
      <w:r w:rsidRPr="00441ED2">
        <w:rPr>
          <w:rFonts w:ascii="Century" w:hAnsi="Century"/>
          <w:bCs/>
          <w:i/>
          <w:iCs/>
          <w:sz w:val="24"/>
          <w:lang w:bidi="ar-SA"/>
        </w:rPr>
        <w:t>When the Most High divided their inheritance to the nations,</w:t>
      </w:r>
      <w:r>
        <w:rPr>
          <w:rFonts w:ascii="Century" w:hAnsi="Century"/>
          <w:bCs/>
          <w:i/>
          <w:iCs/>
          <w:sz w:val="24"/>
          <w:lang w:bidi="ar-SA"/>
        </w:rPr>
        <w:t xml:space="preserve"> w</w:t>
      </w:r>
      <w:r w:rsidRPr="00441ED2">
        <w:rPr>
          <w:rFonts w:ascii="Century" w:hAnsi="Century"/>
          <w:bCs/>
          <w:i/>
          <w:iCs/>
          <w:sz w:val="24"/>
          <w:lang w:bidi="ar-SA"/>
        </w:rPr>
        <w:t>hen He separated the sons of Adam,</w:t>
      </w:r>
      <w:r>
        <w:rPr>
          <w:rFonts w:ascii="Century" w:hAnsi="Century"/>
          <w:bCs/>
          <w:i/>
          <w:iCs/>
          <w:sz w:val="24"/>
          <w:lang w:bidi="ar-SA"/>
        </w:rPr>
        <w:t xml:space="preserve"> </w:t>
      </w:r>
      <w:r w:rsidRPr="00441ED2">
        <w:rPr>
          <w:rFonts w:ascii="Century" w:hAnsi="Century"/>
          <w:bCs/>
          <w:i/>
          <w:iCs/>
          <w:sz w:val="24"/>
          <w:lang w:bidi="ar-SA"/>
        </w:rPr>
        <w:t>He set the boundaries of the peoples</w:t>
      </w:r>
      <w:r>
        <w:rPr>
          <w:rFonts w:ascii="Century" w:hAnsi="Century"/>
          <w:bCs/>
          <w:i/>
          <w:iCs/>
          <w:sz w:val="24"/>
          <w:lang w:bidi="ar-SA"/>
        </w:rPr>
        <w:t xml:space="preserve"> a</w:t>
      </w:r>
      <w:r w:rsidRPr="00441ED2">
        <w:rPr>
          <w:rFonts w:ascii="Century" w:hAnsi="Century"/>
          <w:bCs/>
          <w:i/>
          <w:iCs/>
          <w:sz w:val="24"/>
          <w:lang w:bidi="ar-SA"/>
        </w:rPr>
        <w:t>ccording to the number of the children of Israel.</w:t>
      </w:r>
      <w:r w:rsidR="00157839">
        <w:rPr>
          <w:rFonts w:ascii="Century" w:hAnsi="Century"/>
          <w:bCs/>
          <w:i/>
          <w:iCs/>
          <w:sz w:val="24"/>
          <w:lang w:bidi="ar-SA"/>
        </w:rPr>
        <w:t xml:space="preserve">” </w:t>
      </w:r>
    </w:p>
    <w:p w14:paraId="5F0EE97B" w14:textId="795E095A" w:rsidR="004E5117" w:rsidRDefault="005330E6" w:rsidP="00F874F5">
      <w:pPr>
        <w:spacing w:after="0" w:line="240" w:lineRule="auto"/>
        <w:rPr>
          <w:rFonts w:ascii="Century" w:hAnsi="Century"/>
          <w:color w:val="1F4E79" w:themeColor="accent1" w:themeShade="80"/>
          <w:sz w:val="24"/>
          <w:szCs w:val="24"/>
          <w:lang w:val="en-US" w:bidi="ar-SA"/>
        </w:rPr>
      </w:pPr>
      <w:r>
        <w:rPr>
          <w:rFonts w:ascii="Century" w:hAnsi="Century"/>
          <w:color w:val="1F4E79" w:themeColor="accent1" w:themeShade="80"/>
          <w:sz w:val="24"/>
          <w:szCs w:val="24"/>
          <w:lang w:val="en-US" w:bidi="ar-SA"/>
        </w:rPr>
        <w:t xml:space="preserve">The </w:t>
      </w:r>
      <w:r w:rsidR="00631AFA">
        <w:rPr>
          <w:rFonts w:ascii="Century" w:hAnsi="Century"/>
          <w:color w:val="1F4E79" w:themeColor="accent1" w:themeShade="80"/>
          <w:sz w:val="24"/>
          <w:szCs w:val="24"/>
          <w:lang w:val="en-US" w:bidi="ar-SA"/>
        </w:rPr>
        <w:t xml:space="preserve">Need </w:t>
      </w:r>
      <w:r>
        <w:rPr>
          <w:rFonts w:ascii="Century" w:hAnsi="Century"/>
          <w:color w:val="1F4E79" w:themeColor="accent1" w:themeShade="80"/>
          <w:sz w:val="24"/>
          <w:szCs w:val="24"/>
          <w:lang w:val="en-US" w:bidi="ar-SA"/>
        </w:rPr>
        <w:t xml:space="preserve">for </w:t>
      </w:r>
      <w:r w:rsidR="00631AFA">
        <w:rPr>
          <w:rFonts w:ascii="Century" w:hAnsi="Century"/>
          <w:color w:val="1F4E79" w:themeColor="accent1" w:themeShade="80"/>
          <w:sz w:val="24"/>
          <w:szCs w:val="24"/>
          <w:lang w:val="en-US" w:bidi="ar-SA"/>
        </w:rPr>
        <w:t>Water</w:t>
      </w:r>
    </w:p>
    <w:p w14:paraId="7C51FA9C" w14:textId="7AEBC2BC" w:rsidR="00CB2E40" w:rsidRPr="00DD2A8D" w:rsidRDefault="00C4603F" w:rsidP="00750B5C">
      <w:pPr>
        <w:spacing w:after="160" w:line="259" w:lineRule="auto"/>
        <w:rPr>
          <w:rFonts w:ascii="Century" w:hAnsi="Century"/>
          <w:bCs/>
          <w:iCs/>
          <w:sz w:val="24"/>
          <w:szCs w:val="24"/>
          <w:lang w:val="en-US" w:bidi="ar-SA"/>
        </w:rPr>
      </w:pPr>
      <w:r w:rsidRPr="00C4603F">
        <w:rPr>
          <w:rFonts w:ascii="Century" w:hAnsi="Century"/>
          <w:bCs/>
          <w:iCs/>
          <w:sz w:val="24"/>
          <w:szCs w:val="24"/>
          <w:lang w:bidi="ar-SA"/>
        </w:rPr>
        <w:t>Israel and the surrounding countries continue to suffer from an ongoing drought and searing heat wave. This long-term increase in temperatures and decrease in precipitation has already contributed to multiple problems for several countries in the region</w:t>
      </w:r>
      <w:r w:rsidR="00DB0C05">
        <w:rPr>
          <w:rFonts w:ascii="Century" w:hAnsi="Century"/>
          <w:bCs/>
          <w:iCs/>
          <w:sz w:val="24"/>
          <w:szCs w:val="24"/>
          <w:lang w:val="en-US" w:bidi="ar-SA"/>
        </w:rPr>
        <w:t>,</w:t>
      </w:r>
      <w:r w:rsidRPr="00C4603F">
        <w:rPr>
          <w:rFonts w:ascii="Century" w:hAnsi="Century"/>
          <w:bCs/>
          <w:iCs/>
          <w:sz w:val="24"/>
          <w:szCs w:val="24"/>
          <w:lang w:bidi="ar-SA"/>
        </w:rPr>
        <w:t xml:space="preserve"> and those problems are likely to get worse. If not for the desalinization plants Israel began building in the late 1990s, Israel itself would already have begun to suffer acute water shortages. Two additional plants are currently under construction to keep up with the demand for water.</w:t>
      </w:r>
      <w:r w:rsidR="00DD2A8D">
        <w:rPr>
          <w:rFonts w:ascii="Century" w:hAnsi="Century"/>
          <w:bCs/>
          <w:iCs/>
          <w:sz w:val="24"/>
          <w:szCs w:val="24"/>
          <w:lang w:val="en-US" w:bidi="ar-SA"/>
        </w:rPr>
        <w:t xml:space="preserve"> Please pray for God to pour out his refreshing </w:t>
      </w:r>
      <w:r w:rsidR="009B68DD">
        <w:rPr>
          <w:rFonts w:ascii="Century" w:hAnsi="Century"/>
          <w:bCs/>
          <w:iCs/>
          <w:sz w:val="24"/>
          <w:szCs w:val="24"/>
          <w:lang w:val="en-US" w:bidi="ar-SA"/>
        </w:rPr>
        <w:t>rains</w:t>
      </w:r>
      <w:r w:rsidR="00DD2A8D">
        <w:rPr>
          <w:rFonts w:ascii="Century" w:hAnsi="Century"/>
          <w:bCs/>
          <w:iCs/>
          <w:sz w:val="24"/>
          <w:szCs w:val="24"/>
          <w:lang w:val="en-US" w:bidi="ar-SA"/>
        </w:rPr>
        <w:t xml:space="preserve"> on Israel and the countries in great need of water</w:t>
      </w:r>
      <w:r w:rsidR="009B68DD">
        <w:rPr>
          <w:rFonts w:ascii="Century" w:hAnsi="Century"/>
          <w:bCs/>
          <w:iCs/>
          <w:sz w:val="24"/>
          <w:szCs w:val="24"/>
          <w:lang w:val="en-US" w:bidi="ar-SA"/>
        </w:rPr>
        <w:t>.</w:t>
      </w:r>
    </w:p>
    <w:p w14:paraId="6A18305F" w14:textId="77777777" w:rsidR="0040173C" w:rsidRDefault="00AB59D2" w:rsidP="0040173C">
      <w:pPr>
        <w:spacing w:after="160" w:line="259" w:lineRule="auto"/>
        <w:rPr>
          <w:rFonts w:ascii="Century" w:hAnsi="Century"/>
          <w:bCs/>
          <w:i/>
          <w:sz w:val="24"/>
          <w:szCs w:val="24"/>
          <w:lang w:val="en-US" w:bidi="ar-SA"/>
        </w:rPr>
      </w:pPr>
      <w:r>
        <w:rPr>
          <w:rFonts w:ascii="Century" w:hAnsi="Century"/>
          <w:bCs/>
          <w:i/>
          <w:sz w:val="24"/>
          <w:szCs w:val="24"/>
          <w:lang w:val="en-US" w:bidi="ar-SA"/>
        </w:rPr>
        <w:br/>
      </w:r>
      <w:r w:rsidR="0040173C">
        <w:rPr>
          <w:rFonts w:ascii="Century" w:hAnsi="Century"/>
          <w:bCs/>
          <w:i/>
          <w:sz w:val="24"/>
          <w:szCs w:val="24"/>
          <w:lang w:val="en-US" w:bidi="ar-SA"/>
        </w:rPr>
        <w:t>“</w:t>
      </w:r>
      <w:r w:rsidR="0040173C" w:rsidRPr="0040173C">
        <w:rPr>
          <w:rFonts w:ascii="Century" w:hAnsi="Century"/>
          <w:bCs/>
          <w:i/>
          <w:sz w:val="24"/>
          <w:szCs w:val="24"/>
          <w:lang w:val="en-US" w:bidi="ar-SA"/>
        </w:rPr>
        <w:t>Sing to the Lord with thanksgiving;</w:t>
      </w:r>
      <w:r w:rsidR="0040173C">
        <w:rPr>
          <w:rFonts w:ascii="Century" w:hAnsi="Century"/>
          <w:bCs/>
          <w:i/>
          <w:sz w:val="24"/>
          <w:szCs w:val="24"/>
          <w:lang w:val="en-US" w:bidi="ar-SA"/>
        </w:rPr>
        <w:t xml:space="preserve"> </w:t>
      </w:r>
      <w:r w:rsidR="0040173C" w:rsidRPr="0040173C">
        <w:rPr>
          <w:rFonts w:ascii="Century" w:hAnsi="Century"/>
          <w:bCs/>
          <w:i/>
          <w:sz w:val="24"/>
          <w:szCs w:val="24"/>
          <w:lang w:val="en-US" w:bidi="ar-SA"/>
        </w:rPr>
        <w:t xml:space="preserve">Sing praises on the harp to our God, </w:t>
      </w:r>
      <w:proofErr w:type="gramStart"/>
      <w:r w:rsidR="0040173C" w:rsidRPr="0040173C">
        <w:rPr>
          <w:rFonts w:ascii="Century" w:hAnsi="Century"/>
          <w:bCs/>
          <w:i/>
          <w:sz w:val="24"/>
          <w:szCs w:val="24"/>
          <w:lang w:val="en-US" w:bidi="ar-SA"/>
        </w:rPr>
        <w:t>Who</w:t>
      </w:r>
      <w:proofErr w:type="gramEnd"/>
      <w:r w:rsidR="0040173C" w:rsidRPr="0040173C">
        <w:rPr>
          <w:rFonts w:ascii="Century" w:hAnsi="Century"/>
          <w:bCs/>
          <w:i/>
          <w:sz w:val="24"/>
          <w:szCs w:val="24"/>
          <w:lang w:val="en-US" w:bidi="ar-SA"/>
        </w:rPr>
        <w:t xml:space="preserve"> covers the heavens with clouds,</w:t>
      </w:r>
      <w:r w:rsidR="0040173C">
        <w:rPr>
          <w:rFonts w:ascii="Century" w:hAnsi="Century"/>
          <w:bCs/>
          <w:i/>
          <w:sz w:val="24"/>
          <w:szCs w:val="24"/>
          <w:lang w:val="en-US" w:bidi="ar-SA"/>
        </w:rPr>
        <w:t xml:space="preserve"> </w:t>
      </w:r>
      <w:r w:rsidR="0040173C" w:rsidRPr="0040173C">
        <w:rPr>
          <w:rFonts w:ascii="Century" w:hAnsi="Century"/>
          <w:bCs/>
          <w:i/>
          <w:sz w:val="24"/>
          <w:szCs w:val="24"/>
          <w:lang w:val="en-US" w:bidi="ar-SA"/>
        </w:rPr>
        <w:t>Who prepares rain for the earth,</w:t>
      </w:r>
      <w:r w:rsidR="0040173C">
        <w:rPr>
          <w:rFonts w:ascii="Century" w:hAnsi="Century"/>
          <w:bCs/>
          <w:i/>
          <w:sz w:val="24"/>
          <w:szCs w:val="24"/>
          <w:lang w:val="en-US" w:bidi="ar-SA"/>
        </w:rPr>
        <w:t xml:space="preserve"> </w:t>
      </w:r>
      <w:r w:rsidR="0040173C" w:rsidRPr="0040173C">
        <w:rPr>
          <w:rFonts w:ascii="Century" w:hAnsi="Century"/>
          <w:bCs/>
          <w:i/>
          <w:sz w:val="24"/>
          <w:szCs w:val="24"/>
          <w:lang w:val="en-US" w:bidi="ar-SA"/>
        </w:rPr>
        <w:t>Who makes grass to grow on the mountains.</w:t>
      </w:r>
      <w:r w:rsidR="0040173C">
        <w:rPr>
          <w:rFonts w:ascii="Century" w:hAnsi="Century"/>
          <w:bCs/>
          <w:i/>
          <w:sz w:val="24"/>
          <w:szCs w:val="24"/>
          <w:lang w:val="en-US" w:bidi="ar-SA"/>
        </w:rPr>
        <w:t>” (Psalm 147:7-8)</w:t>
      </w:r>
    </w:p>
    <w:p w14:paraId="075C9740" w14:textId="242CE9F5" w:rsidR="00D11685" w:rsidRDefault="00AB59D2" w:rsidP="0040173C">
      <w:pPr>
        <w:spacing w:after="160" w:line="259" w:lineRule="auto"/>
        <w:rPr>
          <w:rFonts w:ascii="Century" w:hAnsi="Century"/>
          <w:bCs/>
          <w:i/>
          <w:sz w:val="24"/>
          <w:szCs w:val="24"/>
          <w:lang w:bidi="ar-SA"/>
        </w:rPr>
      </w:pPr>
      <w:r>
        <w:rPr>
          <w:rFonts w:ascii="Century" w:hAnsi="Century"/>
          <w:bCs/>
          <w:i/>
          <w:sz w:val="24"/>
          <w:szCs w:val="24"/>
          <w:lang w:bidi="ar-SA"/>
        </w:rPr>
        <w:t xml:space="preserve"> </w:t>
      </w:r>
      <w:r w:rsidR="00840E19">
        <w:rPr>
          <w:rFonts w:ascii="Century" w:hAnsi="Century"/>
          <w:bCs/>
          <w:i/>
          <w:sz w:val="24"/>
          <w:szCs w:val="24"/>
          <w:lang w:bidi="ar-SA"/>
        </w:rPr>
        <w:t>“</w:t>
      </w:r>
      <w:r w:rsidR="00840E19" w:rsidRPr="00840E19">
        <w:rPr>
          <w:rFonts w:ascii="Century" w:hAnsi="Century"/>
          <w:bCs/>
          <w:i/>
          <w:sz w:val="24"/>
          <w:szCs w:val="24"/>
          <w:lang w:bidi="ar-SA"/>
        </w:rPr>
        <w:t>For I will pour water on him who is thirsty,</w:t>
      </w:r>
      <w:r w:rsidR="00840E19">
        <w:rPr>
          <w:rFonts w:ascii="Century" w:hAnsi="Century"/>
          <w:bCs/>
          <w:i/>
          <w:sz w:val="24"/>
          <w:szCs w:val="24"/>
          <w:lang w:bidi="ar-SA"/>
        </w:rPr>
        <w:t xml:space="preserve"> a</w:t>
      </w:r>
      <w:r w:rsidR="00840E19" w:rsidRPr="00840E19">
        <w:rPr>
          <w:rFonts w:ascii="Century" w:hAnsi="Century"/>
          <w:bCs/>
          <w:i/>
          <w:sz w:val="24"/>
          <w:szCs w:val="24"/>
          <w:lang w:bidi="ar-SA"/>
        </w:rPr>
        <w:t>nd floods on the dry ground;</w:t>
      </w:r>
      <w:r w:rsidR="00840E19">
        <w:rPr>
          <w:rFonts w:ascii="Century" w:hAnsi="Century"/>
          <w:bCs/>
          <w:i/>
          <w:sz w:val="24"/>
          <w:szCs w:val="24"/>
          <w:lang w:bidi="ar-SA"/>
        </w:rPr>
        <w:t xml:space="preserve"> </w:t>
      </w:r>
      <w:r w:rsidR="00840E19" w:rsidRPr="00840E19">
        <w:rPr>
          <w:rFonts w:ascii="Century" w:hAnsi="Century"/>
          <w:bCs/>
          <w:i/>
          <w:sz w:val="24"/>
          <w:szCs w:val="24"/>
          <w:lang w:bidi="ar-SA"/>
        </w:rPr>
        <w:t>I will pour My Spirit on your descendants,</w:t>
      </w:r>
      <w:r w:rsidR="00840E19">
        <w:rPr>
          <w:rFonts w:ascii="Century" w:hAnsi="Century"/>
          <w:bCs/>
          <w:i/>
          <w:sz w:val="24"/>
          <w:szCs w:val="24"/>
          <w:lang w:bidi="ar-SA"/>
        </w:rPr>
        <w:t xml:space="preserve"> a</w:t>
      </w:r>
      <w:r w:rsidR="00840E19" w:rsidRPr="00840E19">
        <w:rPr>
          <w:rFonts w:ascii="Century" w:hAnsi="Century"/>
          <w:bCs/>
          <w:i/>
          <w:sz w:val="24"/>
          <w:szCs w:val="24"/>
          <w:lang w:bidi="ar-SA"/>
        </w:rPr>
        <w:t>nd My blessing on your offspring</w:t>
      </w:r>
      <w:r w:rsidR="00840E19">
        <w:rPr>
          <w:rFonts w:ascii="Century" w:hAnsi="Century"/>
          <w:bCs/>
          <w:i/>
          <w:sz w:val="24"/>
          <w:szCs w:val="24"/>
          <w:lang w:bidi="ar-SA"/>
        </w:rPr>
        <w:t xml:space="preserve">.” </w:t>
      </w:r>
      <w:r w:rsidR="00D8430E">
        <w:rPr>
          <w:rFonts w:ascii="Century" w:hAnsi="Century"/>
          <w:bCs/>
          <w:i/>
          <w:sz w:val="24"/>
          <w:szCs w:val="24"/>
          <w:lang w:bidi="ar-SA"/>
        </w:rPr>
        <w:t xml:space="preserve">         (Isaiah </w:t>
      </w:r>
      <w:r w:rsidR="00840E19">
        <w:rPr>
          <w:rFonts w:ascii="Century" w:hAnsi="Century"/>
          <w:bCs/>
          <w:i/>
          <w:sz w:val="24"/>
          <w:szCs w:val="24"/>
          <w:lang w:bidi="ar-SA"/>
        </w:rPr>
        <w:t>43:</w:t>
      </w:r>
      <w:r w:rsidR="00175CC5">
        <w:rPr>
          <w:rFonts w:ascii="Century" w:hAnsi="Century"/>
          <w:bCs/>
          <w:i/>
          <w:sz w:val="24"/>
          <w:szCs w:val="24"/>
          <w:lang w:bidi="ar-SA"/>
        </w:rPr>
        <w:t>3)</w:t>
      </w:r>
    </w:p>
    <w:p w14:paraId="40CFBC4B" w14:textId="77777777" w:rsidR="0002365E" w:rsidRDefault="0002365E" w:rsidP="00CB2E40">
      <w:pPr>
        <w:spacing w:after="160" w:line="259" w:lineRule="auto"/>
        <w:contextualSpacing/>
        <w:rPr>
          <w:rFonts w:ascii="Century" w:hAnsi="Century"/>
          <w:color w:val="1F4E79" w:themeColor="accent1" w:themeShade="80"/>
          <w:sz w:val="24"/>
          <w:szCs w:val="24"/>
          <w:lang w:val="en-US" w:bidi="ar-SA"/>
        </w:rPr>
      </w:pPr>
    </w:p>
    <w:p w14:paraId="08F66AAD" w14:textId="443BAFB0" w:rsidR="00CB2E40" w:rsidRDefault="00393F79" w:rsidP="00CB2E40">
      <w:pPr>
        <w:spacing w:after="160" w:line="259" w:lineRule="auto"/>
        <w:contextualSpacing/>
        <w:rPr>
          <w:rFonts w:ascii="Century" w:hAnsi="Century"/>
          <w:i/>
          <w:sz w:val="24"/>
          <w:szCs w:val="24"/>
          <w:lang w:val="en-US" w:bidi="ar-SA"/>
        </w:rPr>
      </w:pPr>
      <w:r>
        <w:rPr>
          <w:rFonts w:ascii="Century" w:hAnsi="Century"/>
          <w:color w:val="1F4E79" w:themeColor="accent1" w:themeShade="80"/>
          <w:sz w:val="24"/>
          <w:szCs w:val="24"/>
          <w:lang w:val="en-US" w:bidi="ar-SA"/>
        </w:rPr>
        <w:t>Regional Realignment</w:t>
      </w:r>
    </w:p>
    <w:p w14:paraId="745A8DFC" w14:textId="77777777" w:rsidR="008C3C59" w:rsidRDefault="00393F79" w:rsidP="00EC6E0F">
      <w:pPr>
        <w:spacing w:after="160" w:line="259" w:lineRule="auto"/>
        <w:contextualSpacing/>
        <w:rPr>
          <w:rFonts w:ascii="Century" w:hAnsi="Century"/>
          <w:bCs/>
          <w:sz w:val="24"/>
          <w:szCs w:val="24"/>
          <w:lang w:val="en-US"/>
        </w:rPr>
      </w:pPr>
      <w:r w:rsidRPr="00393F79">
        <w:rPr>
          <w:rFonts w:ascii="Century" w:hAnsi="Century"/>
          <w:bCs/>
          <w:sz w:val="24"/>
          <w:szCs w:val="24"/>
          <w:lang w:val="en-US"/>
        </w:rPr>
        <w:t>There are many</w:t>
      </w:r>
      <w:r>
        <w:rPr>
          <w:rFonts w:ascii="Century" w:hAnsi="Century"/>
          <w:bCs/>
          <w:sz w:val="24"/>
          <w:szCs w:val="24"/>
          <w:lang w:val="en-US"/>
        </w:rPr>
        <w:t xml:space="preserve"> indications that the Arab world is starting to open up to Israel and their </w:t>
      </w:r>
      <w:r w:rsidR="008C3C59">
        <w:rPr>
          <w:rFonts w:ascii="Century" w:hAnsi="Century"/>
          <w:bCs/>
          <w:sz w:val="24"/>
          <w:szCs w:val="24"/>
          <w:lang w:val="en-US"/>
        </w:rPr>
        <w:t xml:space="preserve">own </w:t>
      </w:r>
      <w:r>
        <w:rPr>
          <w:rFonts w:ascii="Century" w:hAnsi="Century"/>
          <w:bCs/>
          <w:sz w:val="24"/>
          <w:szCs w:val="24"/>
          <w:lang w:val="en-US"/>
        </w:rPr>
        <w:t xml:space="preserve">need to normalize relations with the Jewish state. Key Arab leaders and other important voices are saying the future of the region should no longer be held hostage to the Israeli-Palestinian conflict, and they are urging the Palestinians to finally be willing to compromise for peace. The rising threat of a nuclear Iran is also </w:t>
      </w:r>
      <w:r>
        <w:rPr>
          <w:rFonts w:ascii="Century" w:hAnsi="Century"/>
          <w:bCs/>
          <w:sz w:val="24"/>
          <w:szCs w:val="24"/>
          <w:lang w:val="en-US"/>
        </w:rPr>
        <w:lastRenderedPageBreak/>
        <w:t xml:space="preserve">driving Israel and these Arab </w:t>
      </w:r>
      <w:r w:rsidR="008C3C59">
        <w:rPr>
          <w:rFonts w:ascii="Century" w:hAnsi="Century"/>
          <w:bCs/>
          <w:sz w:val="24"/>
          <w:szCs w:val="24"/>
          <w:lang w:val="en-US"/>
        </w:rPr>
        <w:t>nation</w:t>
      </w:r>
      <w:r>
        <w:rPr>
          <w:rFonts w:ascii="Century" w:hAnsi="Century"/>
          <w:bCs/>
          <w:sz w:val="24"/>
          <w:szCs w:val="24"/>
          <w:lang w:val="en-US"/>
        </w:rPr>
        <w:t xml:space="preserve">s closer together. Pray that this trend would continue, that </w:t>
      </w:r>
      <w:r w:rsidR="004419F7">
        <w:rPr>
          <w:rFonts w:ascii="Century" w:hAnsi="Century"/>
          <w:bCs/>
          <w:sz w:val="24"/>
          <w:szCs w:val="24"/>
          <w:lang w:val="en-US"/>
        </w:rPr>
        <w:t>the leaders and people of Egypt, Jordan, Saudi Arabia and the Gulf states would truly reconcile themselves to Israel’s rightful place in the region, and that they would sway the Palestinians to do the same.</w:t>
      </w:r>
    </w:p>
    <w:p w14:paraId="6A79A90E" w14:textId="77777777" w:rsidR="008C3C59" w:rsidRDefault="008C3C59" w:rsidP="00EC6E0F">
      <w:pPr>
        <w:spacing w:after="160" w:line="259" w:lineRule="auto"/>
        <w:contextualSpacing/>
        <w:rPr>
          <w:rFonts w:ascii="Century" w:hAnsi="Century"/>
          <w:bCs/>
          <w:sz w:val="24"/>
          <w:szCs w:val="24"/>
          <w:lang w:val="en-US"/>
        </w:rPr>
      </w:pPr>
    </w:p>
    <w:p w14:paraId="532260BB" w14:textId="5D6B74BE" w:rsidR="00EC6E0F" w:rsidRDefault="008C3C59" w:rsidP="00EC6E0F">
      <w:pPr>
        <w:spacing w:after="160" w:line="259" w:lineRule="auto"/>
        <w:contextualSpacing/>
        <w:rPr>
          <w:rFonts w:ascii="Century" w:hAnsi="Century"/>
          <w:bCs/>
          <w:i/>
          <w:iCs/>
          <w:sz w:val="24"/>
          <w:szCs w:val="24"/>
          <w:lang w:val="en-US"/>
        </w:rPr>
      </w:pPr>
      <w:r w:rsidRPr="008C3C59">
        <w:rPr>
          <w:rFonts w:ascii="Century" w:hAnsi="Century"/>
          <w:bCs/>
          <w:i/>
          <w:iCs/>
          <w:sz w:val="24"/>
          <w:szCs w:val="24"/>
          <w:lang w:val="en-US"/>
        </w:rPr>
        <w:t>“The Lord will give strength to His people; The Lord will bless His people with peace.”</w:t>
      </w:r>
      <w:r w:rsidR="004F13F0">
        <w:rPr>
          <w:rFonts w:ascii="Century" w:hAnsi="Century"/>
          <w:bCs/>
          <w:i/>
          <w:iCs/>
          <w:sz w:val="24"/>
          <w:szCs w:val="24"/>
          <w:lang w:val="en-US"/>
        </w:rPr>
        <w:t xml:space="preserve"> </w:t>
      </w:r>
      <w:r w:rsidRPr="008C3C59">
        <w:rPr>
          <w:rFonts w:ascii="Century" w:hAnsi="Century"/>
          <w:bCs/>
          <w:i/>
          <w:iCs/>
          <w:sz w:val="24"/>
          <w:szCs w:val="24"/>
          <w:lang w:val="en-US"/>
        </w:rPr>
        <w:t>(Psalm 29:11)</w:t>
      </w:r>
      <w:r w:rsidR="004419F7">
        <w:rPr>
          <w:rFonts w:ascii="Century" w:hAnsi="Century"/>
          <w:bCs/>
          <w:sz w:val="24"/>
          <w:szCs w:val="24"/>
          <w:lang w:val="en-US"/>
        </w:rPr>
        <w:br/>
      </w:r>
      <w:r w:rsidR="004419F7">
        <w:rPr>
          <w:rFonts w:ascii="Century" w:hAnsi="Century"/>
          <w:bCs/>
          <w:sz w:val="24"/>
          <w:szCs w:val="24"/>
          <w:lang w:val="en-US"/>
        </w:rPr>
        <w:br/>
      </w:r>
      <w:r w:rsidR="004419F7" w:rsidRPr="004419F7">
        <w:rPr>
          <w:rFonts w:ascii="Century" w:hAnsi="Century"/>
          <w:bCs/>
          <w:i/>
          <w:iCs/>
          <w:sz w:val="24"/>
          <w:szCs w:val="24"/>
          <w:lang w:val="en-US"/>
        </w:rPr>
        <w:t>“When a man’s ways please the Lord, He makes even his enemies to be at peace with him.”</w:t>
      </w:r>
      <w:r w:rsidR="004F13F0">
        <w:rPr>
          <w:rFonts w:ascii="Century" w:hAnsi="Century"/>
          <w:bCs/>
          <w:i/>
          <w:iCs/>
          <w:sz w:val="24"/>
          <w:szCs w:val="24"/>
          <w:lang w:val="en-US"/>
        </w:rPr>
        <w:t xml:space="preserve"> </w:t>
      </w:r>
      <w:r w:rsidR="004419F7" w:rsidRPr="004419F7">
        <w:rPr>
          <w:rFonts w:ascii="Century" w:hAnsi="Century"/>
          <w:bCs/>
          <w:i/>
          <w:iCs/>
          <w:sz w:val="24"/>
          <w:szCs w:val="24"/>
          <w:lang w:val="en-US"/>
        </w:rPr>
        <w:t>(Proverbs 16:7)</w:t>
      </w:r>
    </w:p>
    <w:p w14:paraId="7C55FCA6" w14:textId="77777777" w:rsidR="004419F7" w:rsidRPr="00393F79" w:rsidRDefault="004419F7" w:rsidP="00EC6E0F">
      <w:pPr>
        <w:spacing w:after="160" w:line="259" w:lineRule="auto"/>
        <w:contextualSpacing/>
        <w:rPr>
          <w:rFonts w:ascii="Century" w:hAnsi="Century"/>
          <w:bCs/>
          <w:sz w:val="24"/>
          <w:szCs w:val="24"/>
          <w:lang w:val="en-US"/>
        </w:rPr>
      </w:pPr>
    </w:p>
    <w:p w14:paraId="0743E9C0" w14:textId="0BCED8C4" w:rsidR="00F3514C" w:rsidRPr="007C5C03" w:rsidRDefault="00B43651" w:rsidP="00B43651">
      <w:pPr>
        <w:tabs>
          <w:tab w:val="left" w:pos="3588"/>
        </w:tabs>
        <w:spacing w:after="0" w:line="240" w:lineRule="auto"/>
        <w:rPr>
          <w:rFonts w:ascii="Century" w:hAnsi="Century"/>
          <w:bCs/>
          <w:i/>
          <w:iCs/>
          <w:sz w:val="24"/>
          <w:szCs w:val="24"/>
          <w:lang w:val="en-US"/>
        </w:rPr>
      </w:pPr>
      <w:r>
        <w:rPr>
          <w:rFonts w:ascii="Century" w:hAnsi="Century"/>
          <w:bCs/>
          <w:i/>
          <w:iCs/>
          <w:sz w:val="24"/>
          <w:szCs w:val="24"/>
          <w:lang w:val="en-US"/>
        </w:rPr>
        <w:tab/>
      </w:r>
    </w:p>
    <w:p w14:paraId="4A2C74B5" w14:textId="50F687E5" w:rsidR="0062282F" w:rsidRPr="007C5C03" w:rsidRDefault="002F768C" w:rsidP="008E3610">
      <w:pPr>
        <w:pStyle w:val="ListParagraph"/>
        <w:numPr>
          <w:ilvl w:val="0"/>
          <w:numId w:val="31"/>
        </w:numPr>
        <w:spacing w:after="0" w:line="240" w:lineRule="auto"/>
        <w:rPr>
          <w:rFonts w:ascii="Century" w:hAnsi="Century"/>
          <w:sz w:val="24"/>
          <w:szCs w:val="24"/>
          <w:lang w:val="en-US"/>
        </w:rPr>
      </w:pPr>
      <w:r w:rsidRPr="007C5C03">
        <w:rPr>
          <w:rFonts w:ascii="Century" w:hAnsi="Century"/>
          <w:b/>
          <w:sz w:val="24"/>
          <w:szCs w:val="24"/>
          <w:lang w:val="en-US"/>
        </w:rPr>
        <w:t>Prayer for the ICEJ</w:t>
      </w:r>
      <w:r w:rsidR="000B0002" w:rsidRPr="007C5C03">
        <w:rPr>
          <w:rFonts w:ascii="Century" w:hAnsi="Century"/>
          <w:b/>
          <w:sz w:val="24"/>
          <w:szCs w:val="24"/>
          <w:lang w:val="en-US"/>
        </w:rPr>
        <w:t xml:space="preserve"> </w:t>
      </w:r>
      <w:r w:rsidR="0062282F" w:rsidRPr="007C5C03">
        <w:rPr>
          <w:rFonts w:ascii="Century" w:hAnsi="Century"/>
          <w:b/>
          <w:sz w:val="24"/>
          <w:szCs w:val="24"/>
          <w:lang w:val="en-US"/>
        </w:rPr>
        <w:br/>
      </w:r>
    </w:p>
    <w:p w14:paraId="200DD79B" w14:textId="39D73934" w:rsidR="00356081" w:rsidRPr="007C5C03" w:rsidRDefault="00EC6E0F" w:rsidP="00C73B6B">
      <w:pPr>
        <w:pStyle w:val="Heading3"/>
        <w:widowControl w:val="0"/>
        <w:rPr>
          <w:rFonts w:ascii="Century" w:hAnsi="Century"/>
          <w:lang w:val="en-US"/>
        </w:rPr>
      </w:pPr>
      <w:r>
        <w:rPr>
          <w:rFonts w:ascii="Century" w:hAnsi="Century"/>
          <w:lang w:val="en-US"/>
        </w:rPr>
        <w:t xml:space="preserve">New ICEJ office in </w:t>
      </w:r>
      <w:r w:rsidR="008C0DD3">
        <w:rPr>
          <w:rFonts w:ascii="Century" w:hAnsi="Century"/>
          <w:lang w:val="en-US"/>
        </w:rPr>
        <w:t>Haifa Home</w:t>
      </w:r>
    </w:p>
    <w:p w14:paraId="65B31A79" w14:textId="7D38D1F1" w:rsidR="00515487" w:rsidRDefault="00505A06" w:rsidP="00C73B6B">
      <w:pPr>
        <w:widowControl w:val="0"/>
        <w:spacing w:after="0" w:line="240" w:lineRule="auto"/>
        <w:rPr>
          <w:rFonts w:ascii="Century" w:hAnsi="Century"/>
          <w:bCs/>
          <w:iCs/>
          <w:sz w:val="24"/>
          <w:szCs w:val="24"/>
        </w:rPr>
      </w:pPr>
      <w:r>
        <w:rPr>
          <w:rFonts w:ascii="Century" w:hAnsi="Century"/>
          <w:bCs/>
          <w:iCs/>
          <w:sz w:val="24"/>
          <w:szCs w:val="24"/>
        </w:rPr>
        <w:t>At the end of July, ICEJ</w:t>
      </w:r>
      <w:r w:rsidR="00FB7EE3">
        <w:rPr>
          <w:rFonts w:ascii="Century" w:hAnsi="Century"/>
          <w:bCs/>
          <w:iCs/>
          <w:sz w:val="24"/>
          <w:szCs w:val="24"/>
        </w:rPr>
        <w:t xml:space="preserve"> AID’s</w:t>
      </w:r>
      <w:r w:rsidR="00BE1EB0">
        <w:rPr>
          <w:rFonts w:ascii="Century" w:hAnsi="Century"/>
          <w:bCs/>
          <w:iCs/>
          <w:sz w:val="24"/>
          <w:szCs w:val="24"/>
        </w:rPr>
        <w:t xml:space="preserve"> </w:t>
      </w:r>
      <w:r w:rsidR="00FB7EE3">
        <w:rPr>
          <w:rFonts w:ascii="Century" w:hAnsi="Century"/>
          <w:bCs/>
          <w:iCs/>
          <w:sz w:val="24"/>
          <w:szCs w:val="24"/>
        </w:rPr>
        <w:t>d</w:t>
      </w:r>
      <w:r w:rsidR="00BE1EB0">
        <w:rPr>
          <w:rFonts w:ascii="Century" w:hAnsi="Century"/>
          <w:bCs/>
          <w:iCs/>
          <w:sz w:val="24"/>
          <w:szCs w:val="24"/>
        </w:rPr>
        <w:t xml:space="preserve">eputy </w:t>
      </w:r>
      <w:r w:rsidR="00FB7EE3">
        <w:rPr>
          <w:rFonts w:ascii="Century" w:hAnsi="Century"/>
          <w:bCs/>
          <w:iCs/>
          <w:sz w:val="24"/>
          <w:szCs w:val="24"/>
        </w:rPr>
        <w:t>d</w:t>
      </w:r>
      <w:r w:rsidR="00BE1EB0">
        <w:rPr>
          <w:rFonts w:ascii="Century" w:hAnsi="Century"/>
          <w:bCs/>
          <w:iCs/>
          <w:sz w:val="24"/>
          <w:szCs w:val="24"/>
        </w:rPr>
        <w:t xml:space="preserve">irector </w:t>
      </w:r>
      <w:r w:rsidR="009D6C08">
        <w:rPr>
          <w:rFonts w:ascii="Century" w:hAnsi="Century"/>
          <w:bCs/>
          <w:iCs/>
          <w:sz w:val="24"/>
          <w:szCs w:val="24"/>
        </w:rPr>
        <w:t xml:space="preserve">Yudit Setz </w:t>
      </w:r>
      <w:r w:rsidR="000E6DF6">
        <w:rPr>
          <w:rFonts w:ascii="Century" w:hAnsi="Century"/>
          <w:bCs/>
          <w:iCs/>
          <w:sz w:val="24"/>
          <w:szCs w:val="24"/>
        </w:rPr>
        <w:t xml:space="preserve">moved to Haifa to open ICEJ’s first </w:t>
      </w:r>
      <w:r w:rsidR="00F5677D">
        <w:rPr>
          <w:rFonts w:ascii="Century" w:hAnsi="Century"/>
          <w:bCs/>
          <w:iCs/>
          <w:sz w:val="24"/>
          <w:szCs w:val="24"/>
        </w:rPr>
        <w:t xml:space="preserve">branch </w:t>
      </w:r>
      <w:r w:rsidR="00FB7EE3">
        <w:rPr>
          <w:rFonts w:ascii="Century" w:hAnsi="Century"/>
          <w:bCs/>
          <w:iCs/>
          <w:sz w:val="24"/>
          <w:szCs w:val="24"/>
        </w:rPr>
        <w:t xml:space="preserve">office </w:t>
      </w:r>
      <w:r w:rsidR="00F5677D">
        <w:rPr>
          <w:rFonts w:ascii="Century" w:hAnsi="Century"/>
          <w:bCs/>
          <w:iCs/>
          <w:sz w:val="24"/>
          <w:szCs w:val="24"/>
        </w:rPr>
        <w:t>in Israel</w:t>
      </w:r>
      <w:r w:rsidR="00FB7EE3">
        <w:rPr>
          <w:rFonts w:ascii="Century" w:hAnsi="Century"/>
          <w:bCs/>
          <w:iCs/>
          <w:sz w:val="24"/>
          <w:szCs w:val="24"/>
        </w:rPr>
        <w:t xml:space="preserve"> outside Jerusalem</w:t>
      </w:r>
      <w:r w:rsidR="00F5677D">
        <w:rPr>
          <w:rFonts w:ascii="Century" w:hAnsi="Century"/>
          <w:bCs/>
          <w:iCs/>
          <w:sz w:val="24"/>
          <w:szCs w:val="24"/>
        </w:rPr>
        <w:t>.</w:t>
      </w:r>
      <w:r w:rsidR="00CA29A5">
        <w:rPr>
          <w:rFonts w:ascii="Century" w:hAnsi="Century"/>
          <w:bCs/>
          <w:iCs/>
          <w:sz w:val="24"/>
          <w:szCs w:val="24"/>
        </w:rPr>
        <w:t xml:space="preserve"> </w:t>
      </w:r>
      <w:r w:rsidR="00C138DB" w:rsidRPr="00C138DB">
        <w:rPr>
          <w:rFonts w:ascii="Century" w:hAnsi="Century"/>
          <w:sz w:val="24"/>
          <w:szCs w:val="24"/>
        </w:rPr>
        <w:t>The new ICEJ office</w:t>
      </w:r>
      <w:r w:rsidR="00FD4542">
        <w:rPr>
          <w:rFonts w:ascii="Century" w:hAnsi="Century"/>
          <w:sz w:val="24"/>
          <w:szCs w:val="24"/>
        </w:rPr>
        <w:t xml:space="preserve"> is</w:t>
      </w:r>
      <w:r w:rsidR="00C138DB" w:rsidRPr="00C138DB">
        <w:rPr>
          <w:rFonts w:ascii="Century" w:hAnsi="Century"/>
          <w:sz w:val="24"/>
          <w:szCs w:val="24"/>
        </w:rPr>
        <w:t xml:space="preserve"> connected to the Haifa Home</w:t>
      </w:r>
      <w:r w:rsidR="0042371B">
        <w:rPr>
          <w:rFonts w:ascii="Century" w:hAnsi="Century"/>
          <w:sz w:val="24"/>
          <w:szCs w:val="24"/>
        </w:rPr>
        <w:t xml:space="preserve"> for Holocaust Survivors</w:t>
      </w:r>
      <w:r w:rsidR="00C138DB" w:rsidRPr="00C138DB">
        <w:rPr>
          <w:rFonts w:ascii="Century" w:hAnsi="Century"/>
          <w:sz w:val="24"/>
          <w:szCs w:val="24"/>
        </w:rPr>
        <w:t xml:space="preserve">, and it the base from which Yudit </w:t>
      </w:r>
      <w:r w:rsidR="000409A3">
        <w:rPr>
          <w:rFonts w:ascii="Century" w:hAnsi="Century"/>
          <w:sz w:val="24"/>
          <w:szCs w:val="24"/>
        </w:rPr>
        <w:t xml:space="preserve">will </w:t>
      </w:r>
      <w:r w:rsidR="00C138DB" w:rsidRPr="00C138DB">
        <w:rPr>
          <w:rFonts w:ascii="Century" w:hAnsi="Century"/>
          <w:sz w:val="24"/>
          <w:szCs w:val="24"/>
        </w:rPr>
        <w:t xml:space="preserve">coordinate long and short-term </w:t>
      </w:r>
      <w:r w:rsidR="00FB7EE3">
        <w:rPr>
          <w:rFonts w:ascii="Century" w:hAnsi="Century"/>
          <w:sz w:val="24"/>
          <w:szCs w:val="24"/>
        </w:rPr>
        <w:t xml:space="preserve">Christian </w:t>
      </w:r>
      <w:r w:rsidR="00C138DB" w:rsidRPr="00C138DB">
        <w:rPr>
          <w:rFonts w:ascii="Century" w:hAnsi="Century"/>
          <w:sz w:val="24"/>
          <w:szCs w:val="24"/>
        </w:rPr>
        <w:t xml:space="preserve">volunteers </w:t>
      </w:r>
      <w:r w:rsidR="00CF586A">
        <w:rPr>
          <w:rFonts w:ascii="Century" w:hAnsi="Century"/>
          <w:sz w:val="24"/>
          <w:szCs w:val="24"/>
        </w:rPr>
        <w:t>to better serve and comfort these precious Holocaust survivors.</w:t>
      </w:r>
      <w:r w:rsidR="00715D69">
        <w:rPr>
          <w:rFonts w:ascii="Century" w:hAnsi="Century"/>
          <w:sz w:val="24"/>
          <w:szCs w:val="24"/>
        </w:rPr>
        <w:t xml:space="preserve"> </w:t>
      </w:r>
      <w:r w:rsidR="00715D69">
        <w:rPr>
          <w:rFonts w:ascii="Century" w:hAnsi="Century"/>
          <w:bCs/>
          <w:iCs/>
          <w:sz w:val="24"/>
          <w:szCs w:val="24"/>
        </w:rPr>
        <w:t>P</w:t>
      </w:r>
      <w:r w:rsidR="00515487">
        <w:rPr>
          <w:rFonts w:ascii="Century" w:hAnsi="Century"/>
          <w:bCs/>
          <w:iCs/>
          <w:sz w:val="24"/>
          <w:szCs w:val="24"/>
        </w:rPr>
        <w:t xml:space="preserve">ray for this new </w:t>
      </w:r>
      <w:r w:rsidR="0037221C">
        <w:rPr>
          <w:rFonts w:ascii="Century" w:hAnsi="Century"/>
          <w:bCs/>
          <w:iCs/>
          <w:sz w:val="24"/>
          <w:szCs w:val="24"/>
        </w:rPr>
        <w:t>office</w:t>
      </w:r>
      <w:r w:rsidR="00515487">
        <w:rPr>
          <w:rFonts w:ascii="Century" w:hAnsi="Century"/>
          <w:bCs/>
          <w:iCs/>
          <w:sz w:val="24"/>
          <w:szCs w:val="24"/>
        </w:rPr>
        <w:t xml:space="preserve"> to have a s</w:t>
      </w:r>
      <w:r w:rsidR="0037221C">
        <w:rPr>
          <w:rFonts w:ascii="Century" w:hAnsi="Century"/>
          <w:bCs/>
          <w:iCs/>
          <w:sz w:val="24"/>
          <w:szCs w:val="24"/>
        </w:rPr>
        <w:t xml:space="preserve">mooth and strong beginning, as God continues to </w:t>
      </w:r>
      <w:r w:rsidR="00FB7EE3">
        <w:rPr>
          <w:rFonts w:ascii="Century" w:hAnsi="Century"/>
          <w:bCs/>
          <w:iCs/>
          <w:sz w:val="24"/>
          <w:szCs w:val="24"/>
        </w:rPr>
        <w:t xml:space="preserve">minister </w:t>
      </w:r>
      <w:r w:rsidR="00046E5D">
        <w:rPr>
          <w:rFonts w:ascii="Century" w:hAnsi="Century"/>
          <w:bCs/>
          <w:iCs/>
          <w:sz w:val="24"/>
          <w:szCs w:val="24"/>
        </w:rPr>
        <w:t xml:space="preserve">His love </w:t>
      </w:r>
      <w:r w:rsidR="00FB7EE3">
        <w:rPr>
          <w:rFonts w:ascii="Century" w:hAnsi="Century"/>
          <w:bCs/>
          <w:iCs/>
          <w:sz w:val="24"/>
          <w:szCs w:val="24"/>
        </w:rPr>
        <w:t>for</w:t>
      </w:r>
      <w:r w:rsidR="0037221C">
        <w:rPr>
          <w:rFonts w:ascii="Century" w:hAnsi="Century"/>
          <w:bCs/>
          <w:iCs/>
          <w:sz w:val="24"/>
          <w:szCs w:val="24"/>
        </w:rPr>
        <w:t xml:space="preserve"> the Jewish people through ICEJ. </w:t>
      </w:r>
      <w:r w:rsidR="00046E5D">
        <w:rPr>
          <w:rFonts w:ascii="Century" w:hAnsi="Century"/>
          <w:bCs/>
          <w:iCs/>
          <w:sz w:val="24"/>
          <w:szCs w:val="24"/>
        </w:rPr>
        <w:t>Pray for</w:t>
      </w:r>
      <w:r w:rsidR="006430C5">
        <w:rPr>
          <w:rFonts w:ascii="Century" w:hAnsi="Century"/>
          <w:bCs/>
          <w:iCs/>
          <w:sz w:val="24"/>
          <w:szCs w:val="24"/>
        </w:rPr>
        <w:t xml:space="preserve"> God’s grace and </w:t>
      </w:r>
      <w:proofErr w:type="spellStart"/>
      <w:r w:rsidR="006430C5">
        <w:rPr>
          <w:rFonts w:ascii="Century" w:hAnsi="Century"/>
          <w:bCs/>
          <w:iCs/>
          <w:sz w:val="24"/>
          <w:szCs w:val="24"/>
        </w:rPr>
        <w:t>favor</w:t>
      </w:r>
      <w:proofErr w:type="spellEnd"/>
      <w:r w:rsidR="006430C5">
        <w:rPr>
          <w:rFonts w:ascii="Century" w:hAnsi="Century"/>
          <w:bCs/>
          <w:iCs/>
          <w:sz w:val="24"/>
          <w:szCs w:val="24"/>
        </w:rPr>
        <w:t xml:space="preserve"> over</w:t>
      </w:r>
      <w:r w:rsidR="00046E5D">
        <w:rPr>
          <w:rFonts w:ascii="Century" w:hAnsi="Century"/>
          <w:bCs/>
          <w:iCs/>
          <w:sz w:val="24"/>
          <w:szCs w:val="24"/>
        </w:rPr>
        <w:t xml:space="preserve"> </w:t>
      </w:r>
      <w:proofErr w:type="spellStart"/>
      <w:r w:rsidR="006430C5">
        <w:rPr>
          <w:rFonts w:ascii="Century" w:hAnsi="Century"/>
          <w:bCs/>
          <w:iCs/>
          <w:sz w:val="24"/>
          <w:szCs w:val="24"/>
        </w:rPr>
        <w:t>Yudit</w:t>
      </w:r>
      <w:proofErr w:type="spellEnd"/>
      <w:r w:rsidR="006430C5">
        <w:rPr>
          <w:rFonts w:ascii="Century" w:hAnsi="Century"/>
          <w:bCs/>
          <w:iCs/>
          <w:sz w:val="24"/>
          <w:szCs w:val="24"/>
        </w:rPr>
        <w:t xml:space="preserve"> </w:t>
      </w:r>
      <w:proofErr w:type="spellStart"/>
      <w:r w:rsidR="006430C5">
        <w:rPr>
          <w:rFonts w:ascii="Century" w:hAnsi="Century"/>
          <w:bCs/>
          <w:iCs/>
          <w:sz w:val="24"/>
          <w:szCs w:val="24"/>
        </w:rPr>
        <w:t>Setz</w:t>
      </w:r>
      <w:proofErr w:type="spellEnd"/>
      <w:r w:rsidR="006430C5">
        <w:rPr>
          <w:rFonts w:ascii="Century" w:hAnsi="Century"/>
          <w:bCs/>
          <w:iCs/>
          <w:sz w:val="24"/>
          <w:szCs w:val="24"/>
        </w:rPr>
        <w:t xml:space="preserve"> and her family as they transition into </w:t>
      </w:r>
      <w:r w:rsidR="000705E2">
        <w:rPr>
          <w:rFonts w:ascii="Century" w:hAnsi="Century"/>
          <w:bCs/>
          <w:iCs/>
          <w:sz w:val="24"/>
          <w:szCs w:val="24"/>
        </w:rPr>
        <w:t xml:space="preserve">their new home </w:t>
      </w:r>
      <w:r w:rsidR="006430C5">
        <w:rPr>
          <w:rFonts w:ascii="Century" w:hAnsi="Century"/>
          <w:bCs/>
          <w:iCs/>
          <w:sz w:val="24"/>
          <w:szCs w:val="24"/>
        </w:rPr>
        <w:t xml:space="preserve">and assignment </w:t>
      </w:r>
      <w:r w:rsidR="00715D69">
        <w:rPr>
          <w:rFonts w:ascii="Century" w:hAnsi="Century"/>
          <w:bCs/>
          <w:iCs/>
          <w:sz w:val="24"/>
          <w:szCs w:val="24"/>
        </w:rPr>
        <w:t>in Haifa.</w:t>
      </w:r>
    </w:p>
    <w:p w14:paraId="3C4B1279" w14:textId="4C909D29" w:rsidR="00715D69" w:rsidRDefault="00715D69" w:rsidP="00C73B6B">
      <w:pPr>
        <w:widowControl w:val="0"/>
        <w:spacing w:after="0" w:line="240" w:lineRule="auto"/>
        <w:rPr>
          <w:rFonts w:ascii="Century" w:hAnsi="Century"/>
          <w:sz w:val="24"/>
          <w:szCs w:val="24"/>
        </w:rPr>
      </w:pPr>
    </w:p>
    <w:p w14:paraId="62EA154B" w14:textId="3CE366CA" w:rsidR="00F9394C" w:rsidRPr="00C513CA" w:rsidRDefault="00C513CA" w:rsidP="00C73B6B">
      <w:pPr>
        <w:widowControl w:val="0"/>
        <w:spacing w:after="0" w:line="240" w:lineRule="auto"/>
        <w:rPr>
          <w:rFonts w:ascii="Century" w:hAnsi="Century"/>
          <w:i/>
          <w:iCs/>
          <w:sz w:val="24"/>
          <w:szCs w:val="24"/>
        </w:rPr>
      </w:pPr>
      <w:r w:rsidRPr="00C513CA">
        <w:rPr>
          <w:rFonts w:ascii="Century" w:hAnsi="Century"/>
          <w:i/>
          <w:iCs/>
          <w:sz w:val="24"/>
          <w:szCs w:val="24"/>
        </w:rPr>
        <w:t>“</w:t>
      </w:r>
      <w:r w:rsidR="00F9394C" w:rsidRPr="00C513CA">
        <w:rPr>
          <w:rFonts w:ascii="Century" w:hAnsi="Century"/>
          <w:i/>
          <w:iCs/>
          <w:sz w:val="24"/>
          <w:szCs w:val="24"/>
        </w:rPr>
        <w:t>Do not despise these small beginnings, for the Lord</w:t>
      </w:r>
      <w:r>
        <w:rPr>
          <w:rFonts w:ascii="Century" w:hAnsi="Century"/>
          <w:i/>
          <w:iCs/>
          <w:sz w:val="24"/>
          <w:szCs w:val="24"/>
        </w:rPr>
        <w:t xml:space="preserve"> </w:t>
      </w:r>
      <w:r w:rsidR="00F9394C" w:rsidRPr="00C513CA">
        <w:rPr>
          <w:rFonts w:ascii="Century" w:hAnsi="Century"/>
          <w:i/>
          <w:iCs/>
          <w:sz w:val="24"/>
          <w:szCs w:val="24"/>
        </w:rPr>
        <w:t>rejoices to see the work begin, to see the plumb line in Zerubbabel’s hand.” (Zechariah 4:10</w:t>
      </w:r>
      <w:r w:rsidR="00FB36BC">
        <w:rPr>
          <w:rFonts w:ascii="Century" w:hAnsi="Century"/>
          <w:i/>
          <w:iCs/>
          <w:sz w:val="24"/>
          <w:szCs w:val="24"/>
        </w:rPr>
        <w:t xml:space="preserve"> NLT</w:t>
      </w:r>
      <w:r w:rsidRPr="00C513CA">
        <w:rPr>
          <w:rFonts w:ascii="Century" w:hAnsi="Century"/>
          <w:i/>
          <w:iCs/>
          <w:sz w:val="24"/>
          <w:szCs w:val="24"/>
        </w:rPr>
        <w:t>)</w:t>
      </w:r>
    </w:p>
    <w:p w14:paraId="1D0CC5FB" w14:textId="77777777" w:rsidR="00DF7962" w:rsidRPr="00715D69" w:rsidRDefault="00DF7962" w:rsidP="00715D69">
      <w:pPr>
        <w:spacing w:after="0" w:line="240" w:lineRule="auto"/>
        <w:rPr>
          <w:rFonts w:ascii="Century" w:hAnsi="Century"/>
          <w:sz w:val="24"/>
          <w:szCs w:val="24"/>
        </w:rPr>
      </w:pPr>
    </w:p>
    <w:p w14:paraId="1E0D9D68" w14:textId="596A46D5" w:rsidR="008C0DD3" w:rsidRDefault="00FB36BC" w:rsidP="00FB36BC">
      <w:pPr>
        <w:spacing w:after="0" w:line="240" w:lineRule="auto"/>
        <w:rPr>
          <w:rFonts w:ascii="Century" w:hAnsi="Century"/>
          <w:i/>
          <w:sz w:val="24"/>
          <w:szCs w:val="24"/>
        </w:rPr>
      </w:pPr>
      <w:r>
        <w:rPr>
          <w:rFonts w:ascii="Century" w:hAnsi="Century"/>
          <w:i/>
          <w:sz w:val="24"/>
          <w:szCs w:val="24"/>
        </w:rPr>
        <w:t>“</w:t>
      </w:r>
      <w:r w:rsidRPr="00FB36BC">
        <w:rPr>
          <w:rFonts w:ascii="Century" w:hAnsi="Century"/>
          <w:i/>
          <w:sz w:val="24"/>
          <w:szCs w:val="24"/>
        </w:rPr>
        <w:t>The grace of the Lord Jesus Christ be with your spirit. Amen.</w:t>
      </w:r>
      <w:r>
        <w:rPr>
          <w:rFonts w:ascii="Century" w:hAnsi="Century"/>
          <w:i/>
          <w:sz w:val="24"/>
          <w:szCs w:val="24"/>
        </w:rPr>
        <w:t>” (Philippians 4:23 NIV)</w:t>
      </w:r>
    </w:p>
    <w:p w14:paraId="1116823F" w14:textId="77777777" w:rsidR="00BD1DAB" w:rsidRPr="00AD348F" w:rsidRDefault="00BD1DAB" w:rsidP="008C0DD3">
      <w:pPr>
        <w:spacing w:after="0" w:line="240" w:lineRule="auto"/>
        <w:rPr>
          <w:rFonts w:ascii="Century" w:hAnsi="Century"/>
          <w:i/>
          <w:sz w:val="24"/>
          <w:szCs w:val="24"/>
        </w:rPr>
      </w:pPr>
    </w:p>
    <w:p w14:paraId="3581BC2B" w14:textId="1B4DDE65" w:rsidR="00331E55" w:rsidRPr="000B2FF2" w:rsidRDefault="000B2FF2" w:rsidP="000B2FF2">
      <w:pPr>
        <w:pStyle w:val="Heading3"/>
        <w:rPr>
          <w:rFonts w:ascii="Century" w:hAnsi="Century"/>
          <w:lang w:val="en-US"/>
        </w:rPr>
      </w:pPr>
      <w:r>
        <w:rPr>
          <w:rFonts w:ascii="Century" w:hAnsi="Century"/>
          <w:lang w:val="en-US"/>
        </w:rPr>
        <w:t>ICEJ Headquarters</w:t>
      </w:r>
    </w:p>
    <w:p w14:paraId="169552D0" w14:textId="031FCCC1" w:rsidR="000B2FF2" w:rsidRDefault="000B2FF2" w:rsidP="000B2FF2">
      <w:pPr>
        <w:spacing w:after="0" w:line="240" w:lineRule="auto"/>
        <w:rPr>
          <w:rFonts w:ascii="Century" w:hAnsi="Century"/>
          <w:bCs/>
          <w:sz w:val="24"/>
          <w:szCs w:val="24"/>
          <w:lang w:bidi="ar-SA"/>
        </w:rPr>
      </w:pPr>
      <w:r w:rsidRPr="000B2FF2">
        <w:rPr>
          <w:rFonts w:ascii="Century" w:hAnsi="Century"/>
          <w:bCs/>
          <w:sz w:val="24"/>
          <w:szCs w:val="24"/>
          <w:lang w:bidi="ar-SA"/>
        </w:rPr>
        <w:t xml:space="preserve">Over </w:t>
      </w:r>
      <w:r w:rsidR="00334460">
        <w:rPr>
          <w:rFonts w:ascii="Century" w:hAnsi="Century"/>
          <w:bCs/>
          <w:sz w:val="24"/>
          <w:szCs w:val="24"/>
          <w:lang w:bidi="ar-SA"/>
        </w:rPr>
        <w:t>the past</w:t>
      </w:r>
      <w:r w:rsidRPr="000B2FF2">
        <w:rPr>
          <w:rFonts w:ascii="Century" w:hAnsi="Century"/>
          <w:bCs/>
          <w:sz w:val="24"/>
          <w:szCs w:val="24"/>
          <w:lang w:bidi="ar-SA"/>
        </w:rPr>
        <w:t xml:space="preserve"> year</w:t>
      </w:r>
      <w:r w:rsidR="00334460">
        <w:rPr>
          <w:rFonts w:ascii="Century" w:hAnsi="Century"/>
          <w:bCs/>
          <w:sz w:val="24"/>
          <w:szCs w:val="24"/>
          <w:lang w:bidi="ar-SA"/>
        </w:rPr>
        <w:t>,</w:t>
      </w:r>
      <w:r w:rsidRPr="000B2FF2">
        <w:rPr>
          <w:rFonts w:ascii="Century" w:hAnsi="Century"/>
          <w:bCs/>
          <w:sz w:val="24"/>
          <w:szCs w:val="24"/>
          <w:lang w:bidi="ar-SA"/>
        </w:rPr>
        <w:t xml:space="preserve"> the Lord has put it on the hearts of the </w:t>
      </w:r>
      <w:r w:rsidR="00334460">
        <w:rPr>
          <w:rFonts w:ascii="Century" w:hAnsi="Century"/>
          <w:bCs/>
          <w:sz w:val="24"/>
          <w:szCs w:val="24"/>
          <w:lang w:bidi="ar-SA"/>
        </w:rPr>
        <w:t xml:space="preserve">ICEJ </w:t>
      </w:r>
      <w:r w:rsidRPr="000B2FF2">
        <w:rPr>
          <w:rFonts w:ascii="Century" w:hAnsi="Century"/>
          <w:bCs/>
          <w:sz w:val="24"/>
          <w:szCs w:val="24"/>
          <w:lang w:bidi="ar-SA"/>
        </w:rPr>
        <w:t>leadership to purchase</w:t>
      </w:r>
      <w:r w:rsidR="00334460">
        <w:rPr>
          <w:rFonts w:ascii="Century" w:hAnsi="Century"/>
          <w:bCs/>
          <w:sz w:val="24"/>
          <w:szCs w:val="24"/>
          <w:lang w:bidi="ar-SA"/>
        </w:rPr>
        <w:t xml:space="preserve"> the</w:t>
      </w:r>
      <w:r w:rsidRPr="000B2FF2">
        <w:rPr>
          <w:rFonts w:ascii="Century" w:hAnsi="Century"/>
          <w:bCs/>
          <w:sz w:val="24"/>
          <w:szCs w:val="24"/>
          <w:lang w:bidi="ar-SA"/>
        </w:rPr>
        <w:t xml:space="preserve"> property </w:t>
      </w:r>
      <w:r w:rsidR="00334460">
        <w:rPr>
          <w:rFonts w:ascii="Century" w:hAnsi="Century"/>
          <w:bCs/>
          <w:sz w:val="24"/>
          <w:szCs w:val="24"/>
          <w:lang w:bidi="ar-SA"/>
        </w:rPr>
        <w:t>which our ministry currently leases as our global headquarters in Jerusalem</w:t>
      </w:r>
      <w:r w:rsidRPr="000B2FF2">
        <w:rPr>
          <w:rFonts w:ascii="Century" w:hAnsi="Century"/>
          <w:bCs/>
          <w:sz w:val="24"/>
          <w:szCs w:val="24"/>
          <w:lang w:bidi="ar-SA"/>
        </w:rPr>
        <w:t xml:space="preserve">. Please </w:t>
      </w:r>
      <w:r w:rsidR="00CE6A81">
        <w:rPr>
          <w:rFonts w:ascii="Century" w:hAnsi="Century"/>
          <w:bCs/>
          <w:sz w:val="24"/>
          <w:szCs w:val="24"/>
          <w:lang w:bidi="ar-SA"/>
        </w:rPr>
        <w:t xml:space="preserve">continue to </w:t>
      </w:r>
      <w:r w:rsidRPr="000B2FF2">
        <w:rPr>
          <w:rFonts w:ascii="Century" w:hAnsi="Century"/>
          <w:bCs/>
          <w:sz w:val="24"/>
          <w:szCs w:val="24"/>
          <w:lang w:bidi="ar-SA"/>
        </w:rPr>
        <w:t>pray for</w:t>
      </w:r>
      <w:r w:rsidR="00334460">
        <w:rPr>
          <w:rFonts w:ascii="Century" w:hAnsi="Century"/>
          <w:bCs/>
          <w:sz w:val="24"/>
          <w:szCs w:val="24"/>
          <w:lang w:bidi="ar-SA"/>
        </w:rPr>
        <w:t xml:space="preserve"> God’s</w:t>
      </w:r>
      <w:r w:rsidRPr="000B2FF2">
        <w:rPr>
          <w:rFonts w:ascii="Century" w:hAnsi="Century"/>
          <w:bCs/>
          <w:sz w:val="24"/>
          <w:szCs w:val="24"/>
          <w:lang w:bidi="ar-SA"/>
        </w:rPr>
        <w:t xml:space="preserve"> guidance</w:t>
      </w:r>
      <w:r w:rsidR="00334460">
        <w:rPr>
          <w:rFonts w:ascii="Century" w:hAnsi="Century"/>
          <w:bCs/>
          <w:sz w:val="24"/>
          <w:szCs w:val="24"/>
          <w:lang w:bidi="ar-SA"/>
        </w:rPr>
        <w:t xml:space="preserve"> and</w:t>
      </w:r>
      <w:r w:rsidR="007D734A">
        <w:rPr>
          <w:rFonts w:ascii="Century" w:hAnsi="Century"/>
          <w:bCs/>
          <w:sz w:val="24"/>
          <w:szCs w:val="24"/>
          <w:lang w:bidi="ar-SA"/>
        </w:rPr>
        <w:t xml:space="preserve"> </w:t>
      </w:r>
      <w:r w:rsidRPr="000B2FF2">
        <w:rPr>
          <w:rFonts w:ascii="Century" w:hAnsi="Century"/>
          <w:bCs/>
          <w:sz w:val="24"/>
          <w:szCs w:val="24"/>
          <w:lang w:bidi="ar-SA"/>
        </w:rPr>
        <w:t xml:space="preserve">favour </w:t>
      </w:r>
      <w:r w:rsidR="00334460">
        <w:rPr>
          <w:rFonts w:ascii="Century" w:hAnsi="Century"/>
          <w:bCs/>
          <w:sz w:val="24"/>
          <w:szCs w:val="24"/>
          <w:lang w:bidi="ar-SA"/>
        </w:rPr>
        <w:t>in this matter</w:t>
      </w:r>
      <w:r w:rsidRPr="000B2FF2">
        <w:rPr>
          <w:rFonts w:ascii="Century" w:hAnsi="Century"/>
          <w:bCs/>
          <w:sz w:val="24"/>
          <w:szCs w:val="24"/>
          <w:lang w:bidi="ar-SA"/>
        </w:rPr>
        <w:t>. Pray in particular for our dealings with our landlord, the</w:t>
      </w:r>
      <w:r w:rsidR="00334460">
        <w:rPr>
          <w:rFonts w:ascii="Century" w:hAnsi="Century"/>
          <w:bCs/>
          <w:sz w:val="24"/>
          <w:szCs w:val="24"/>
          <w:lang w:bidi="ar-SA"/>
        </w:rPr>
        <w:t xml:space="preserve"> government of the</w:t>
      </w:r>
      <w:r w:rsidRPr="000B2FF2">
        <w:rPr>
          <w:rFonts w:ascii="Century" w:hAnsi="Century"/>
          <w:bCs/>
          <w:sz w:val="24"/>
          <w:szCs w:val="24"/>
          <w:lang w:bidi="ar-SA"/>
        </w:rPr>
        <w:t xml:space="preserve"> Ivory Coast. </w:t>
      </w:r>
    </w:p>
    <w:p w14:paraId="13057A92" w14:textId="42A63B96" w:rsidR="00F40DEA" w:rsidRDefault="00F40DEA" w:rsidP="00A15A67">
      <w:pPr>
        <w:spacing w:after="0" w:line="240" w:lineRule="auto"/>
        <w:rPr>
          <w:rFonts w:ascii="Century" w:hAnsi="Century"/>
          <w:i/>
          <w:iCs/>
          <w:sz w:val="24"/>
          <w:szCs w:val="24"/>
          <w:lang w:val="en-US" w:bidi="ar-SA"/>
        </w:rPr>
      </w:pPr>
    </w:p>
    <w:p w14:paraId="7E48BBD6" w14:textId="5FD46647" w:rsidR="000A6184" w:rsidRDefault="00552B5A" w:rsidP="00552B5A">
      <w:pPr>
        <w:spacing w:after="0" w:line="240" w:lineRule="auto"/>
        <w:rPr>
          <w:rFonts w:ascii="Century" w:hAnsi="Century"/>
          <w:i/>
          <w:iCs/>
          <w:sz w:val="24"/>
          <w:szCs w:val="24"/>
          <w:lang w:bidi="ar-SA"/>
        </w:rPr>
      </w:pPr>
      <w:r>
        <w:rPr>
          <w:rFonts w:ascii="Century" w:hAnsi="Century"/>
          <w:i/>
          <w:iCs/>
          <w:sz w:val="24"/>
          <w:szCs w:val="24"/>
          <w:lang w:bidi="ar-SA"/>
        </w:rPr>
        <w:lastRenderedPageBreak/>
        <w:t>“</w:t>
      </w:r>
      <w:r w:rsidRPr="00552B5A">
        <w:rPr>
          <w:rFonts w:ascii="Century" w:hAnsi="Century"/>
          <w:i/>
          <w:iCs/>
          <w:sz w:val="24"/>
          <w:szCs w:val="24"/>
          <w:lang w:bidi="ar-SA"/>
        </w:rPr>
        <w:t>However, when He, the Spirit of truth, has come, He will guide you into all truth; for He will not speak on His own authority, but whatever He hears He will speak; and He will tell you things to come.</w:t>
      </w:r>
      <w:r>
        <w:rPr>
          <w:rFonts w:ascii="Century" w:hAnsi="Century"/>
          <w:i/>
          <w:iCs/>
          <w:sz w:val="24"/>
          <w:szCs w:val="24"/>
          <w:lang w:bidi="ar-SA"/>
        </w:rPr>
        <w:t>” (John 16:13)</w:t>
      </w:r>
    </w:p>
    <w:p w14:paraId="7264A40E" w14:textId="550B3628" w:rsidR="00552B5A" w:rsidRDefault="00552B5A" w:rsidP="00552B5A">
      <w:pPr>
        <w:spacing w:after="0" w:line="240" w:lineRule="auto"/>
        <w:rPr>
          <w:rFonts w:ascii="Century" w:hAnsi="Century"/>
          <w:i/>
          <w:iCs/>
          <w:sz w:val="24"/>
          <w:szCs w:val="24"/>
          <w:lang w:val="en-US" w:bidi="ar-SA"/>
        </w:rPr>
      </w:pPr>
    </w:p>
    <w:p w14:paraId="2A297CE4" w14:textId="42DDD1B2" w:rsidR="00FB686C" w:rsidRPr="00A15A67" w:rsidRDefault="00FB686C" w:rsidP="00FB686C">
      <w:pPr>
        <w:spacing w:after="0" w:line="240" w:lineRule="auto"/>
        <w:rPr>
          <w:rFonts w:ascii="Century" w:hAnsi="Century"/>
          <w:i/>
          <w:iCs/>
          <w:sz w:val="24"/>
          <w:szCs w:val="24"/>
          <w:lang w:val="en-US" w:bidi="ar-SA"/>
        </w:rPr>
      </w:pPr>
      <w:r>
        <w:rPr>
          <w:rFonts w:ascii="Century" w:hAnsi="Century"/>
          <w:i/>
          <w:iCs/>
          <w:sz w:val="24"/>
          <w:szCs w:val="24"/>
          <w:lang w:bidi="ar-SA"/>
        </w:rPr>
        <w:t>“</w:t>
      </w:r>
      <w:r w:rsidRPr="00FB686C">
        <w:rPr>
          <w:rFonts w:ascii="Century" w:hAnsi="Century"/>
          <w:i/>
          <w:iCs/>
          <w:sz w:val="24"/>
          <w:szCs w:val="24"/>
          <w:lang w:bidi="ar-SA"/>
        </w:rPr>
        <w:t>I will instruct you and teach you in the way you should go;</w:t>
      </w:r>
      <w:r>
        <w:rPr>
          <w:rFonts w:ascii="Century" w:hAnsi="Century"/>
          <w:i/>
          <w:iCs/>
          <w:sz w:val="24"/>
          <w:szCs w:val="24"/>
          <w:lang w:bidi="ar-SA"/>
        </w:rPr>
        <w:t xml:space="preserve"> </w:t>
      </w:r>
      <w:r w:rsidRPr="00FB686C">
        <w:rPr>
          <w:rFonts w:ascii="Century" w:hAnsi="Century"/>
          <w:i/>
          <w:iCs/>
          <w:sz w:val="24"/>
          <w:szCs w:val="24"/>
          <w:lang w:bidi="ar-SA"/>
        </w:rPr>
        <w:t>I will counsel you with my loving eye on you.</w:t>
      </w:r>
      <w:r>
        <w:rPr>
          <w:rFonts w:ascii="Century" w:hAnsi="Century"/>
          <w:i/>
          <w:iCs/>
          <w:sz w:val="24"/>
          <w:szCs w:val="24"/>
          <w:lang w:bidi="ar-SA"/>
        </w:rPr>
        <w:t>” (Psalm 32:8 NIV)</w:t>
      </w:r>
    </w:p>
    <w:p w14:paraId="5522C7B8" w14:textId="7A29C8E6" w:rsidR="000B2FF2" w:rsidRPr="00D10F72" w:rsidRDefault="000B2FF2" w:rsidP="00D10F72">
      <w:pPr>
        <w:spacing w:after="0" w:line="240" w:lineRule="auto"/>
        <w:rPr>
          <w:i/>
          <w:iCs/>
          <w:lang w:val="en-US" w:bidi="ar-SA"/>
        </w:rPr>
      </w:pPr>
    </w:p>
    <w:p w14:paraId="66D9D311" w14:textId="7F549B0E" w:rsidR="004161CA" w:rsidRPr="004161CA" w:rsidRDefault="00494D82" w:rsidP="004161CA">
      <w:pPr>
        <w:pStyle w:val="Heading3"/>
        <w:rPr>
          <w:rFonts w:ascii="Century" w:hAnsi="Century" w:cstheme="minorHAnsi"/>
          <w:lang w:val="en-US"/>
        </w:rPr>
      </w:pPr>
      <w:r>
        <w:rPr>
          <w:rFonts w:ascii="Century" w:hAnsi="Century" w:cstheme="minorHAnsi"/>
          <w:lang w:val="en-US"/>
        </w:rPr>
        <w:t>ICEJ Staff</w:t>
      </w:r>
    </w:p>
    <w:p w14:paraId="4406BB1B" w14:textId="5BC6768D" w:rsidR="00494D82" w:rsidRPr="00494D82" w:rsidRDefault="00E62AE9" w:rsidP="00494D82">
      <w:pPr>
        <w:rPr>
          <w:rFonts w:ascii="Century" w:hAnsi="Century" w:cstheme="minorHAnsi"/>
          <w:bCs/>
          <w:sz w:val="24"/>
          <w:szCs w:val="24"/>
        </w:rPr>
      </w:pPr>
      <w:r>
        <w:rPr>
          <w:rFonts w:ascii="Century" w:hAnsi="Century" w:cstheme="minorHAnsi"/>
          <w:bCs/>
          <w:sz w:val="24"/>
          <w:szCs w:val="24"/>
        </w:rPr>
        <w:t xml:space="preserve">The </w:t>
      </w:r>
      <w:r w:rsidR="00494D82">
        <w:rPr>
          <w:rFonts w:ascii="Century" w:hAnsi="Century" w:cstheme="minorHAnsi"/>
          <w:bCs/>
          <w:sz w:val="24"/>
          <w:szCs w:val="24"/>
        </w:rPr>
        <w:t>summer months are here</w:t>
      </w:r>
      <w:r>
        <w:rPr>
          <w:rFonts w:ascii="Century" w:hAnsi="Century" w:cstheme="minorHAnsi"/>
          <w:bCs/>
          <w:sz w:val="24"/>
          <w:szCs w:val="24"/>
        </w:rPr>
        <w:t xml:space="preserve"> in Israel</w:t>
      </w:r>
      <w:r w:rsidR="00494D82">
        <w:rPr>
          <w:rFonts w:ascii="Century" w:hAnsi="Century" w:cstheme="minorHAnsi"/>
          <w:bCs/>
          <w:sz w:val="24"/>
          <w:szCs w:val="24"/>
        </w:rPr>
        <w:t xml:space="preserve"> and many of the ICEJ staff are traveling</w:t>
      </w:r>
      <w:r w:rsidR="00A95BBF">
        <w:rPr>
          <w:rFonts w:ascii="Century" w:hAnsi="Century" w:cstheme="minorHAnsi"/>
          <w:bCs/>
          <w:sz w:val="24"/>
          <w:szCs w:val="24"/>
        </w:rPr>
        <w:t xml:space="preserve"> all around the world. Please pray for </w:t>
      </w:r>
      <w:r w:rsidR="00D62074">
        <w:rPr>
          <w:rFonts w:ascii="Century" w:hAnsi="Century" w:cstheme="minorHAnsi"/>
          <w:bCs/>
          <w:sz w:val="24"/>
          <w:szCs w:val="24"/>
        </w:rPr>
        <w:t xml:space="preserve">our </w:t>
      </w:r>
      <w:r w:rsidR="00A95BBF">
        <w:rPr>
          <w:rFonts w:ascii="Century" w:hAnsi="Century" w:cstheme="minorHAnsi"/>
          <w:bCs/>
          <w:sz w:val="24"/>
          <w:szCs w:val="24"/>
        </w:rPr>
        <w:t xml:space="preserve">protection, healing, refreshment, </w:t>
      </w:r>
      <w:r w:rsidR="00FE3822">
        <w:rPr>
          <w:rFonts w:ascii="Century" w:hAnsi="Century" w:cstheme="minorHAnsi"/>
          <w:bCs/>
          <w:sz w:val="24"/>
          <w:szCs w:val="24"/>
        </w:rPr>
        <w:t>joy, and peace</w:t>
      </w:r>
      <w:r w:rsidR="00D62074">
        <w:rPr>
          <w:rFonts w:ascii="Century" w:hAnsi="Century" w:cstheme="minorHAnsi"/>
          <w:bCs/>
          <w:sz w:val="24"/>
          <w:szCs w:val="24"/>
        </w:rPr>
        <w:t xml:space="preserve"> as we begin to enter </w:t>
      </w:r>
      <w:r w:rsidR="0078282D">
        <w:rPr>
          <w:rFonts w:ascii="Century" w:hAnsi="Century" w:cstheme="minorHAnsi"/>
          <w:bCs/>
          <w:sz w:val="24"/>
          <w:szCs w:val="24"/>
        </w:rPr>
        <w:t>our</w:t>
      </w:r>
      <w:r w:rsidR="00D62074">
        <w:rPr>
          <w:rFonts w:ascii="Century" w:hAnsi="Century" w:cstheme="minorHAnsi"/>
          <w:bCs/>
          <w:sz w:val="24"/>
          <w:szCs w:val="24"/>
        </w:rPr>
        <w:t xml:space="preserve"> </w:t>
      </w:r>
      <w:r w:rsidR="00D83153">
        <w:rPr>
          <w:rFonts w:ascii="Century" w:hAnsi="Century" w:cstheme="minorHAnsi"/>
          <w:bCs/>
          <w:sz w:val="24"/>
          <w:szCs w:val="24"/>
        </w:rPr>
        <w:t>busiest</w:t>
      </w:r>
      <w:r w:rsidR="00FE3822">
        <w:rPr>
          <w:rFonts w:ascii="Century" w:hAnsi="Century" w:cstheme="minorHAnsi"/>
          <w:bCs/>
          <w:sz w:val="24"/>
          <w:szCs w:val="24"/>
        </w:rPr>
        <w:t xml:space="preserve"> </w:t>
      </w:r>
      <w:r w:rsidR="00D62074">
        <w:rPr>
          <w:rFonts w:ascii="Century" w:hAnsi="Century" w:cstheme="minorHAnsi"/>
          <w:bCs/>
          <w:sz w:val="24"/>
          <w:szCs w:val="24"/>
        </w:rPr>
        <w:t xml:space="preserve">time of the </w:t>
      </w:r>
      <w:proofErr w:type="spellStart"/>
      <w:r w:rsidR="00D62074">
        <w:rPr>
          <w:rFonts w:ascii="Century" w:hAnsi="Century" w:cstheme="minorHAnsi"/>
          <w:bCs/>
          <w:sz w:val="24"/>
          <w:szCs w:val="24"/>
        </w:rPr>
        <w:t>yea</w:t>
      </w:r>
      <w:proofErr w:type="spellEnd"/>
      <w:r w:rsidR="00D83153">
        <w:rPr>
          <w:rFonts w:ascii="Century" w:hAnsi="Century" w:cstheme="minorHAnsi"/>
          <w:bCs/>
          <w:sz w:val="24"/>
          <w:szCs w:val="24"/>
        </w:rPr>
        <w:t xml:space="preserve"> at Sukkot</w:t>
      </w:r>
      <w:r w:rsidR="00D62074">
        <w:rPr>
          <w:rFonts w:ascii="Century" w:hAnsi="Century" w:cstheme="minorHAnsi"/>
          <w:bCs/>
          <w:sz w:val="24"/>
          <w:szCs w:val="24"/>
        </w:rPr>
        <w:t xml:space="preserve">. </w:t>
      </w:r>
      <w:r w:rsidR="00E4266A">
        <w:rPr>
          <w:rFonts w:ascii="Century" w:hAnsi="Century" w:cstheme="minorHAnsi"/>
          <w:bCs/>
          <w:sz w:val="24"/>
          <w:szCs w:val="24"/>
        </w:rPr>
        <w:t xml:space="preserve">Pray </w:t>
      </w:r>
      <w:r w:rsidR="00EE6CBF">
        <w:rPr>
          <w:rFonts w:ascii="Century" w:hAnsi="Century" w:cstheme="minorHAnsi"/>
          <w:bCs/>
          <w:sz w:val="24"/>
          <w:szCs w:val="24"/>
        </w:rPr>
        <w:t>for us to become even more like Jesus as we</w:t>
      </w:r>
      <w:r w:rsidR="00E4266A">
        <w:rPr>
          <w:rFonts w:ascii="Century" w:hAnsi="Century" w:cstheme="minorHAnsi"/>
          <w:bCs/>
          <w:sz w:val="24"/>
          <w:szCs w:val="24"/>
        </w:rPr>
        <w:t xml:space="preserve"> prepare to host thousands of </w:t>
      </w:r>
      <w:r w:rsidR="00D83153">
        <w:rPr>
          <w:rFonts w:ascii="Century" w:hAnsi="Century" w:cstheme="minorHAnsi"/>
          <w:bCs/>
          <w:sz w:val="24"/>
          <w:szCs w:val="24"/>
        </w:rPr>
        <w:t>Christians</w:t>
      </w:r>
      <w:r w:rsidR="00E4266A">
        <w:rPr>
          <w:rFonts w:ascii="Century" w:hAnsi="Century" w:cstheme="minorHAnsi"/>
          <w:bCs/>
          <w:sz w:val="24"/>
          <w:szCs w:val="24"/>
        </w:rPr>
        <w:t xml:space="preserve"> from all around </w:t>
      </w:r>
      <w:r w:rsidR="00EE6CBF">
        <w:rPr>
          <w:rFonts w:ascii="Century" w:hAnsi="Century" w:cstheme="minorHAnsi"/>
          <w:bCs/>
          <w:sz w:val="24"/>
          <w:szCs w:val="24"/>
        </w:rPr>
        <w:t xml:space="preserve">the world here in Jerusalem. </w:t>
      </w:r>
      <w:r w:rsidR="00D62074">
        <w:rPr>
          <w:rFonts w:ascii="Century" w:hAnsi="Century" w:cstheme="minorHAnsi"/>
          <w:bCs/>
          <w:sz w:val="24"/>
          <w:szCs w:val="24"/>
        </w:rPr>
        <w:t xml:space="preserve">The Feast of Tabernacles is just around the corner, so please pray that many </w:t>
      </w:r>
      <w:r w:rsidR="005A558A">
        <w:rPr>
          <w:rFonts w:ascii="Century" w:hAnsi="Century" w:cstheme="minorHAnsi"/>
          <w:bCs/>
          <w:sz w:val="24"/>
          <w:szCs w:val="24"/>
        </w:rPr>
        <w:t>more</w:t>
      </w:r>
      <w:r w:rsidR="00D83153">
        <w:rPr>
          <w:rFonts w:ascii="Century" w:hAnsi="Century" w:cstheme="minorHAnsi"/>
          <w:bCs/>
          <w:sz w:val="24"/>
          <w:szCs w:val="24"/>
        </w:rPr>
        <w:t xml:space="preserve"> will</w:t>
      </w:r>
      <w:r w:rsidR="005A558A">
        <w:rPr>
          <w:rFonts w:ascii="Century" w:hAnsi="Century" w:cstheme="minorHAnsi"/>
          <w:bCs/>
          <w:sz w:val="24"/>
          <w:szCs w:val="24"/>
        </w:rPr>
        <w:t xml:space="preserve"> </w:t>
      </w:r>
      <w:r w:rsidR="00473E00">
        <w:rPr>
          <w:rFonts w:ascii="Century" w:hAnsi="Century" w:cstheme="minorHAnsi"/>
          <w:bCs/>
          <w:sz w:val="24"/>
          <w:szCs w:val="24"/>
        </w:rPr>
        <w:t>“Dare to Dream” with us here in Jerusalem this September!</w:t>
      </w:r>
    </w:p>
    <w:p w14:paraId="30E7CD91" w14:textId="6B215163" w:rsidR="00D83153" w:rsidRDefault="00D83153" w:rsidP="000A2F91">
      <w:pPr>
        <w:rPr>
          <w:rFonts w:ascii="Century" w:hAnsi="Century" w:cstheme="minorHAnsi"/>
          <w:bCs/>
          <w:i/>
          <w:iCs/>
          <w:sz w:val="24"/>
          <w:szCs w:val="24"/>
        </w:rPr>
      </w:pPr>
      <w:r>
        <w:rPr>
          <w:rFonts w:ascii="Century" w:hAnsi="Century" w:cstheme="minorHAnsi"/>
          <w:bCs/>
          <w:i/>
          <w:iCs/>
          <w:sz w:val="24"/>
          <w:szCs w:val="24"/>
        </w:rPr>
        <w:t>“</w:t>
      </w:r>
      <w:r w:rsidRPr="00D83153">
        <w:rPr>
          <w:rFonts w:ascii="Century" w:hAnsi="Century" w:cstheme="minorHAnsi"/>
          <w:bCs/>
          <w:i/>
          <w:iCs/>
          <w:sz w:val="24"/>
          <w:szCs w:val="24"/>
        </w:rPr>
        <w:t xml:space="preserve">The Lord shall preserve </w:t>
      </w:r>
      <w:proofErr w:type="spellStart"/>
      <w:r w:rsidRPr="00D83153">
        <w:rPr>
          <w:rFonts w:ascii="Century" w:hAnsi="Century" w:cstheme="minorHAnsi"/>
          <w:bCs/>
          <w:i/>
          <w:iCs/>
          <w:sz w:val="24"/>
          <w:szCs w:val="24"/>
        </w:rPr>
        <w:t>your</w:t>
      </w:r>
      <w:proofErr w:type="spellEnd"/>
      <w:r w:rsidRPr="00D83153">
        <w:rPr>
          <w:rFonts w:ascii="Century" w:hAnsi="Century" w:cstheme="minorHAnsi"/>
          <w:bCs/>
          <w:i/>
          <w:iCs/>
          <w:sz w:val="24"/>
          <w:szCs w:val="24"/>
        </w:rPr>
        <w:t xml:space="preserve"> going out and your coming in </w:t>
      </w:r>
      <w:r>
        <w:rPr>
          <w:rFonts w:ascii="Century" w:hAnsi="Century" w:cstheme="minorHAnsi"/>
          <w:bCs/>
          <w:i/>
          <w:iCs/>
          <w:sz w:val="24"/>
          <w:szCs w:val="24"/>
        </w:rPr>
        <w:t>f</w:t>
      </w:r>
      <w:r w:rsidRPr="00D83153">
        <w:rPr>
          <w:rFonts w:ascii="Century" w:hAnsi="Century" w:cstheme="minorHAnsi"/>
          <w:bCs/>
          <w:i/>
          <w:iCs/>
          <w:sz w:val="24"/>
          <w:szCs w:val="24"/>
        </w:rPr>
        <w:t>rom this time forth, and even forevermore.</w:t>
      </w:r>
      <w:r>
        <w:rPr>
          <w:rFonts w:ascii="Century" w:hAnsi="Century" w:cstheme="minorHAnsi"/>
          <w:bCs/>
          <w:i/>
          <w:iCs/>
          <w:sz w:val="24"/>
          <w:szCs w:val="24"/>
        </w:rPr>
        <w:t>” (</w:t>
      </w:r>
      <w:r w:rsidRPr="00D83153">
        <w:rPr>
          <w:rFonts w:ascii="Century" w:hAnsi="Century" w:cstheme="minorHAnsi"/>
          <w:bCs/>
          <w:i/>
          <w:iCs/>
          <w:sz w:val="24"/>
          <w:szCs w:val="24"/>
        </w:rPr>
        <w:t>Psalm 121:8</w:t>
      </w:r>
      <w:r>
        <w:rPr>
          <w:rFonts w:ascii="Century" w:hAnsi="Century" w:cstheme="minorHAnsi"/>
          <w:bCs/>
          <w:i/>
          <w:iCs/>
          <w:sz w:val="24"/>
          <w:szCs w:val="24"/>
        </w:rPr>
        <w:t>)</w:t>
      </w:r>
    </w:p>
    <w:p w14:paraId="3F63AAC2" w14:textId="71FA7858" w:rsidR="000A2F91" w:rsidRPr="000A2F91" w:rsidRDefault="000A2F91" w:rsidP="000A2F91">
      <w:pPr>
        <w:rPr>
          <w:rFonts w:ascii="Century" w:hAnsi="Century" w:cstheme="minorHAnsi"/>
          <w:bCs/>
          <w:i/>
          <w:iCs/>
          <w:sz w:val="24"/>
          <w:szCs w:val="24"/>
          <w:lang w:val="en-US"/>
        </w:rPr>
      </w:pPr>
      <w:r>
        <w:rPr>
          <w:rFonts w:ascii="Century" w:hAnsi="Century" w:cstheme="minorHAnsi"/>
          <w:bCs/>
          <w:i/>
          <w:iCs/>
          <w:sz w:val="24"/>
          <w:szCs w:val="24"/>
          <w:lang w:val="en-US"/>
        </w:rPr>
        <w:t>“</w:t>
      </w:r>
      <w:r w:rsidRPr="000A2F91">
        <w:rPr>
          <w:rFonts w:ascii="Century" w:hAnsi="Century" w:cstheme="minorHAnsi"/>
          <w:bCs/>
          <w:i/>
          <w:iCs/>
          <w:sz w:val="24"/>
          <w:szCs w:val="24"/>
        </w:rPr>
        <w:t>Rejoice in the Lord always. Again I will say, rejoice!</w:t>
      </w:r>
      <w:r>
        <w:rPr>
          <w:rFonts w:ascii="Century" w:hAnsi="Century" w:cstheme="minorHAnsi"/>
          <w:bCs/>
          <w:i/>
          <w:iCs/>
          <w:sz w:val="24"/>
          <w:szCs w:val="24"/>
          <w:lang w:val="en-US"/>
        </w:rPr>
        <w:t xml:space="preserve"> </w:t>
      </w:r>
      <w:r w:rsidRPr="000A2F91">
        <w:rPr>
          <w:rFonts w:ascii="Century" w:hAnsi="Century" w:cstheme="minorHAnsi"/>
          <w:bCs/>
          <w:i/>
          <w:iCs/>
          <w:sz w:val="24"/>
          <w:szCs w:val="24"/>
        </w:rPr>
        <w:t>Let your gentleness be known to all men. The Lord is at hand.</w:t>
      </w:r>
      <w:r>
        <w:rPr>
          <w:rFonts w:ascii="Century" w:hAnsi="Century" w:cstheme="minorHAnsi"/>
          <w:bCs/>
          <w:i/>
          <w:iCs/>
          <w:sz w:val="24"/>
          <w:szCs w:val="24"/>
          <w:lang w:val="en-US"/>
        </w:rPr>
        <w:t xml:space="preserve"> </w:t>
      </w:r>
      <w:r w:rsidRPr="000A2F91">
        <w:rPr>
          <w:rFonts w:ascii="Century" w:hAnsi="Century" w:cstheme="minorHAnsi"/>
          <w:bCs/>
          <w:i/>
          <w:iCs/>
          <w:sz w:val="24"/>
          <w:szCs w:val="24"/>
        </w:rPr>
        <w:t>Be anxious for nothing, but in everything by prayer and supplication, with thanksgiving, let your requests be made known to</w:t>
      </w:r>
      <w:r>
        <w:rPr>
          <w:rFonts w:ascii="Century" w:hAnsi="Century" w:cstheme="minorHAnsi"/>
          <w:bCs/>
          <w:i/>
          <w:iCs/>
          <w:sz w:val="24"/>
          <w:szCs w:val="24"/>
          <w:lang w:val="en-US"/>
        </w:rPr>
        <w:t xml:space="preserve"> </w:t>
      </w:r>
      <w:r w:rsidRPr="000A2F91">
        <w:rPr>
          <w:rFonts w:ascii="Century" w:hAnsi="Century" w:cstheme="minorHAnsi"/>
          <w:bCs/>
          <w:i/>
          <w:iCs/>
          <w:sz w:val="24"/>
          <w:szCs w:val="24"/>
        </w:rPr>
        <w:t>God;  and the peace of God, which surpasses all understanding, will guard your hearts and minds through Christ Jesus.</w:t>
      </w:r>
      <w:r>
        <w:rPr>
          <w:rFonts w:ascii="Century" w:hAnsi="Century" w:cstheme="minorHAnsi"/>
          <w:bCs/>
          <w:i/>
          <w:iCs/>
          <w:sz w:val="24"/>
          <w:szCs w:val="24"/>
          <w:lang w:val="en-US"/>
        </w:rPr>
        <w:t>” (Philippians 4:4-7</w:t>
      </w:r>
      <w:r w:rsidR="00BA7140">
        <w:rPr>
          <w:rFonts w:ascii="Century" w:hAnsi="Century" w:cstheme="minorHAnsi"/>
          <w:bCs/>
          <w:i/>
          <w:iCs/>
          <w:sz w:val="24"/>
          <w:szCs w:val="24"/>
          <w:lang w:val="en-US"/>
        </w:rPr>
        <w:t>)</w:t>
      </w:r>
    </w:p>
    <w:p w14:paraId="75C3001D" w14:textId="77777777" w:rsidR="005A558A" w:rsidRPr="000A2F91" w:rsidRDefault="005A558A" w:rsidP="00DD2A6F">
      <w:pPr>
        <w:rPr>
          <w:rFonts w:ascii="Century" w:hAnsi="Century" w:cstheme="minorHAnsi"/>
          <w:bCs/>
          <w:i/>
          <w:iCs/>
          <w:sz w:val="24"/>
          <w:szCs w:val="24"/>
        </w:rPr>
      </w:pPr>
    </w:p>
    <w:p w14:paraId="2E21F1C8" w14:textId="5BA21ECF" w:rsidR="006D427D" w:rsidRPr="00AC1522" w:rsidRDefault="00827B98" w:rsidP="004A52A9">
      <w:pPr>
        <w:jc w:val="center"/>
        <w:rPr>
          <w:rFonts w:ascii="Century" w:hAnsi="Century"/>
          <w:b/>
          <w:sz w:val="24"/>
          <w:szCs w:val="24"/>
          <w:lang w:val="en-US"/>
        </w:rPr>
      </w:pPr>
      <w:r w:rsidRPr="007C5C03">
        <w:rPr>
          <w:rFonts w:ascii="Century" w:hAnsi="Century"/>
          <w:b/>
          <w:sz w:val="24"/>
          <w:szCs w:val="24"/>
          <w:lang w:val="en-US"/>
        </w:rPr>
        <w:t>Thank you for joining with us in prayer!</w:t>
      </w:r>
    </w:p>
    <w:sectPr w:rsidR="006D427D" w:rsidRPr="00AC1522" w:rsidSect="009E29B8">
      <w:headerReference w:type="default" r:id="rId10"/>
      <w:footerReference w:type="even" r:id="rId11"/>
      <w:footerReference w:type="default" r:id="rId12"/>
      <w:pgSz w:w="12240" w:h="15840"/>
      <w:pgMar w:top="2520" w:right="1411" w:bottom="1260" w:left="1411" w:header="706" w:footer="706" w:gutter="0"/>
      <w:pgNumType w:fmt="upp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68F2B" w14:textId="77777777" w:rsidR="00AB45D6" w:rsidRDefault="00AB45D6">
      <w:pPr>
        <w:spacing w:after="0" w:line="240" w:lineRule="auto"/>
      </w:pPr>
      <w:r>
        <w:separator/>
      </w:r>
    </w:p>
  </w:endnote>
  <w:endnote w:type="continuationSeparator" w:id="0">
    <w:p w14:paraId="68EE0274" w14:textId="77777777" w:rsidR="00AB45D6" w:rsidRDefault="00AB45D6">
      <w:pPr>
        <w:spacing w:after="0" w:line="240" w:lineRule="auto"/>
      </w:pPr>
      <w:r>
        <w:continuationSeparator/>
      </w:r>
    </w:p>
  </w:endnote>
  <w:endnote w:type="continuationNotice" w:id="1">
    <w:p w14:paraId="10230C7B" w14:textId="77777777" w:rsidR="00AB45D6" w:rsidRDefault="00AB45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calaSansLF-Regular">
    <w:altName w:val="Calibri"/>
    <w:panose1 w:val="020B0604020202020204"/>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F7212" w14:textId="77777777" w:rsidR="0081559C" w:rsidRDefault="0081559C" w:rsidP="0065697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67F721" w14:textId="77777777" w:rsidR="0081559C" w:rsidRDefault="0081559C" w:rsidP="006569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9BEF0" w14:textId="59ACF221" w:rsidR="0081559C" w:rsidRDefault="0081559C" w:rsidP="00EE41B5">
    <w:pPr>
      <w:pStyle w:val="Footer"/>
      <w:framePr w:wrap="none" w:vAnchor="text" w:hAnchor="margin" w:xAlign="right" w:y="1"/>
      <w:rPr>
        <w:rStyle w:val="PageNumber"/>
      </w:rPr>
    </w:pPr>
  </w:p>
  <w:p w14:paraId="519EF586" w14:textId="77777777" w:rsidR="0081559C" w:rsidRDefault="0081559C" w:rsidP="00656971">
    <w:pPr>
      <w:pStyle w:val="Footer"/>
      <w:ind w:right="360"/>
      <w:jc w:val="center"/>
    </w:pPr>
    <w:r>
      <w:rPr>
        <w:noProof/>
        <w:lang w:eastAsia="zh-CN" w:bidi="ar-SA"/>
      </w:rPr>
      <w:drawing>
        <wp:inline distT="0" distB="0" distL="0" distR="0" wp14:anchorId="1BA88969" wp14:editId="35F40377">
          <wp:extent cx="818664" cy="8186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aiah 62 Logo BLACK_final copy.png"/>
                  <pic:cNvPicPr/>
                </pic:nvPicPr>
                <pic:blipFill>
                  <a:blip r:embed="rId1">
                    <a:extLst>
                      <a:ext uri="{28A0092B-C50C-407E-A947-70E740481C1C}">
                        <a14:useLocalDpi xmlns:a14="http://schemas.microsoft.com/office/drawing/2010/main" val="0"/>
                      </a:ext>
                    </a:extLst>
                  </a:blip>
                  <a:stretch>
                    <a:fillRect/>
                  </a:stretch>
                </pic:blipFill>
                <pic:spPr>
                  <a:xfrm>
                    <a:off x="0" y="0"/>
                    <a:ext cx="827392" cy="8273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ACA83" w14:textId="77777777" w:rsidR="00AB45D6" w:rsidRDefault="00AB45D6">
      <w:pPr>
        <w:spacing w:after="0" w:line="240" w:lineRule="auto"/>
      </w:pPr>
      <w:r>
        <w:separator/>
      </w:r>
    </w:p>
  </w:footnote>
  <w:footnote w:type="continuationSeparator" w:id="0">
    <w:p w14:paraId="55D5A233" w14:textId="77777777" w:rsidR="00AB45D6" w:rsidRDefault="00AB45D6">
      <w:pPr>
        <w:spacing w:after="0" w:line="240" w:lineRule="auto"/>
      </w:pPr>
      <w:r>
        <w:continuationSeparator/>
      </w:r>
    </w:p>
  </w:footnote>
  <w:footnote w:type="continuationNotice" w:id="1">
    <w:p w14:paraId="7ACA1AF6" w14:textId="77777777" w:rsidR="00AB45D6" w:rsidRDefault="00AB45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99D6" w14:textId="77777777" w:rsidR="0081559C" w:rsidRDefault="0081559C" w:rsidP="005875C8">
    <w:pPr>
      <w:pStyle w:val="Header"/>
      <w:jc w:val="center"/>
    </w:pPr>
    <w:r>
      <w:rPr>
        <w:noProof/>
        <w:lang w:eastAsia="zh-CN" w:bidi="ar-SA"/>
      </w:rPr>
      <w:drawing>
        <wp:inline distT="0" distB="0" distL="0" distR="0" wp14:anchorId="535D6943" wp14:editId="419C1398">
          <wp:extent cx="2904633" cy="7211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EJ Logo 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4644" cy="7310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D038F"/>
    <w:multiLevelType w:val="hybridMultilevel"/>
    <w:tmpl w:val="3354905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6B21088"/>
    <w:multiLevelType w:val="hybridMultilevel"/>
    <w:tmpl w:val="726039CA"/>
    <w:lvl w:ilvl="0" w:tplc="04090001">
      <w:start w:val="1"/>
      <w:numFmt w:val="bullet"/>
      <w:lvlText w:val=""/>
      <w:lvlJc w:val="left"/>
      <w:pPr>
        <w:ind w:left="1080" w:hanging="360"/>
      </w:pPr>
      <w:rPr>
        <w:rFonts w:ascii="Symbol" w:hAnsi="Symbol" w:hint="default"/>
      </w:rPr>
    </w:lvl>
    <w:lvl w:ilvl="1" w:tplc="04090015">
      <w:start w:val="1"/>
      <w:numFmt w:val="upp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0B5607"/>
    <w:multiLevelType w:val="hybridMultilevel"/>
    <w:tmpl w:val="DEEEE030"/>
    <w:lvl w:ilvl="0" w:tplc="CD04B944">
      <w:start w:val="1"/>
      <w:numFmt w:val="decimal"/>
      <w:lvlText w:val="%1."/>
      <w:lvlJc w:val="left"/>
      <w:pPr>
        <w:ind w:left="720" w:hanging="360"/>
      </w:pPr>
      <w:rPr>
        <w:rFonts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6894437"/>
    <w:multiLevelType w:val="hybridMultilevel"/>
    <w:tmpl w:val="555C4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C167B2"/>
    <w:multiLevelType w:val="hybridMultilevel"/>
    <w:tmpl w:val="7038B75C"/>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490F"/>
    <w:multiLevelType w:val="hybridMultilevel"/>
    <w:tmpl w:val="E50243C8"/>
    <w:lvl w:ilvl="0" w:tplc="31C6F120">
      <w:start w:val="3"/>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E8350FE"/>
    <w:multiLevelType w:val="hybridMultilevel"/>
    <w:tmpl w:val="B4826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175D2"/>
    <w:multiLevelType w:val="hybridMultilevel"/>
    <w:tmpl w:val="53E849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54457C5"/>
    <w:multiLevelType w:val="hybridMultilevel"/>
    <w:tmpl w:val="D994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293F23"/>
    <w:multiLevelType w:val="hybridMultilevel"/>
    <w:tmpl w:val="D994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1432A"/>
    <w:multiLevelType w:val="hybridMultilevel"/>
    <w:tmpl w:val="4978180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8092147"/>
    <w:multiLevelType w:val="hybridMultilevel"/>
    <w:tmpl w:val="B9B280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F1901C1"/>
    <w:multiLevelType w:val="hybridMultilevel"/>
    <w:tmpl w:val="CDACDC40"/>
    <w:lvl w:ilvl="0" w:tplc="08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91752"/>
    <w:multiLevelType w:val="multilevel"/>
    <w:tmpl w:val="D358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2E3A04"/>
    <w:multiLevelType w:val="hybridMultilevel"/>
    <w:tmpl w:val="8E5E24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B85AAA"/>
    <w:multiLevelType w:val="hybridMultilevel"/>
    <w:tmpl w:val="18889DB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E6B48AD"/>
    <w:multiLevelType w:val="multilevel"/>
    <w:tmpl w:val="9514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DF0EDD"/>
    <w:multiLevelType w:val="hybridMultilevel"/>
    <w:tmpl w:val="6C427D5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4242FF"/>
    <w:multiLevelType w:val="hybridMultilevel"/>
    <w:tmpl w:val="C85CF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26059F"/>
    <w:multiLevelType w:val="hybridMultilevel"/>
    <w:tmpl w:val="AC086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8AB7E2C"/>
    <w:multiLevelType w:val="hybridMultilevel"/>
    <w:tmpl w:val="40767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10E13FC"/>
    <w:multiLevelType w:val="hybridMultilevel"/>
    <w:tmpl w:val="D994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E97E92"/>
    <w:multiLevelType w:val="hybridMultilevel"/>
    <w:tmpl w:val="E7264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B61FB4"/>
    <w:multiLevelType w:val="hybridMultilevel"/>
    <w:tmpl w:val="EABA63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63AD2F34"/>
    <w:multiLevelType w:val="hybridMultilevel"/>
    <w:tmpl w:val="352C6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87E7790"/>
    <w:multiLevelType w:val="hybridMultilevel"/>
    <w:tmpl w:val="1FE2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E55CE5"/>
    <w:multiLevelType w:val="hybridMultilevel"/>
    <w:tmpl w:val="EFA8B2E6"/>
    <w:lvl w:ilvl="0" w:tplc="08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201F22"/>
    <w:multiLevelType w:val="hybridMultilevel"/>
    <w:tmpl w:val="D994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9355AE"/>
    <w:multiLevelType w:val="hybridMultilevel"/>
    <w:tmpl w:val="E7264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265C89"/>
    <w:multiLevelType w:val="hybridMultilevel"/>
    <w:tmpl w:val="E7264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146838"/>
    <w:multiLevelType w:val="hybridMultilevel"/>
    <w:tmpl w:val="0846AF0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4AA7986"/>
    <w:multiLevelType w:val="hybridMultilevel"/>
    <w:tmpl w:val="DE84F62A"/>
    <w:lvl w:ilvl="0" w:tplc="08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6509C3"/>
    <w:multiLevelType w:val="multilevel"/>
    <w:tmpl w:val="39A8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6"/>
  </w:num>
  <w:num w:numId="3">
    <w:abstractNumId w:val="25"/>
  </w:num>
  <w:num w:numId="4">
    <w:abstractNumId w:val="18"/>
  </w:num>
  <w:num w:numId="5">
    <w:abstractNumId w:val="21"/>
  </w:num>
  <w:num w:numId="6">
    <w:abstractNumId w:val="9"/>
  </w:num>
  <w:num w:numId="7">
    <w:abstractNumId w:val="27"/>
  </w:num>
  <w:num w:numId="8">
    <w:abstractNumId w:val="8"/>
  </w:num>
  <w:num w:numId="9">
    <w:abstractNumId w:val="22"/>
  </w:num>
  <w:num w:numId="10">
    <w:abstractNumId w:val="29"/>
  </w:num>
  <w:num w:numId="11">
    <w:abstractNumId w:val="28"/>
  </w:num>
  <w:num w:numId="12">
    <w:abstractNumId w:val="3"/>
  </w:num>
  <w:num w:numId="13">
    <w:abstractNumId w:val="4"/>
  </w:num>
  <w:num w:numId="14">
    <w:abstractNumId w:val="11"/>
  </w:num>
  <w:num w:numId="15">
    <w:abstractNumId w:val="1"/>
  </w:num>
  <w:num w:numId="16">
    <w:abstractNumId w:val="20"/>
  </w:num>
  <w:num w:numId="17">
    <w:abstractNumId w:val="30"/>
  </w:num>
  <w:num w:numId="18">
    <w:abstractNumId w:val="24"/>
  </w:num>
  <w:num w:numId="19">
    <w:abstractNumId w:val="13"/>
  </w:num>
  <w:num w:numId="20">
    <w:abstractNumId w:val="12"/>
  </w:num>
  <w:num w:numId="21">
    <w:abstractNumId w:val="32"/>
  </w:num>
  <w:num w:numId="22">
    <w:abstractNumId w:val="26"/>
  </w:num>
  <w:num w:numId="23">
    <w:abstractNumId w:val="16"/>
  </w:num>
  <w:num w:numId="24">
    <w:abstractNumId w:val="31"/>
  </w:num>
  <w:num w:numId="25">
    <w:abstractNumId w:val="2"/>
  </w:num>
  <w:num w:numId="26">
    <w:abstractNumId w:val="14"/>
  </w:num>
  <w:num w:numId="27">
    <w:abstractNumId w:val="15"/>
  </w:num>
  <w:num w:numId="28">
    <w:abstractNumId w:val="0"/>
  </w:num>
  <w:num w:numId="29">
    <w:abstractNumId w:val="23"/>
  </w:num>
  <w:num w:numId="30">
    <w:abstractNumId w:val="7"/>
  </w:num>
  <w:num w:numId="31">
    <w:abstractNumId w:val="5"/>
  </w:num>
  <w:num w:numId="32">
    <w:abstractNumId w:val="10"/>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648"/>
    <w:rsid w:val="0000140A"/>
    <w:rsid w:val="000042B8"/>
    <w:rsid w:val="000065A9"/>
    <w:rsid w:val="000069CE"/>
    <w:rsid w:val="00006E7B"/>
    <w:rsid w:val="00013781"/>
    <w:rsid w:val="00013FF5"/>
    <w:rsid w:val="00015FD4"/>
    <w:rsid w:val="000204B3"/>
    <w:rsid w:val="00021802"/>
    <w:rsid w:val="0002365E"/>
    <w:rsid w:val="000247B1"/>
    <w:rsid w:val="000277EA"/>
    <w:rsid w:val="00031148"/>
    <w:rsid w:val="000326CB"/>
    <w:rsid w:val="000327C1"/>
    <w:rsid w:val="0004086D"/>
    <w:rsid w:val="000409A3"/>
    <w:rsid w:val="00046E5D"/>
    <w:rsid w:val="000567E1"/>
    <w:rsid w:val="000616FF"/>
    <w:rsid w:val="00063725"/>
    <w:rsid w:val="0006440D"/>
    <w:rsid w:val="00064469"/>
    <w:rsid w:val="00065007"/>
    <w:rsid w:val="000653A0"/>
    <w:rsid w:val="00065BA9"/>
    <w:rsid w:val="000705E2"/>
    <w:rsid w:val="00073142"/>
    <w:rsid w:val="00073460"/>
    <w:rsid w:val="000750ED"/>
    <w:rsid w:val="00082D94"/>
    <w:rsid w:val="00084D9F"/>
    <w:rsid w:val="00093B09"/>
    <w:rsid w:val="00093EAE"/>
    <w:rsid w:val="00094BC9"/>
    <w:rsid w:val="00096A92"/>
    <w:rsid w:val="000A2AF0"/>
    <w:rsid w:val="000A2F91"/>
    <w:rsid w:val="000A5480"/>
    <w:rsid w:val="000A6184"/>
    <w:rsid w:val="000A6BEB"/>
    <w:rsid w:val="000B0002"/>
    <w:rsid w:val="000B25A2"/>
    <w:rsid w:val="000B2FF2"/>
    <w:rsid w:val="000B35F5"/>
    <w:rsid w:val="000B40CA"/>
    <w:rsid w:val="000B5447"/>
    <w:rsid w:val="000B54D4"/>
    <w:rsid w:val="000B5A25"/>
    <w:rsid w:val="000C074B"/>
    <w:rsid w:val="000C18AA"/>
    <w:rsid w:val="000C210F"/>
    <w:rsid w:val="000C2B81"/>
    <w:rsid w:val="000C6CD8"/>
    <w:rsid w:val="000E039E"/>
    <w:rsid w:val="000E08E0"/>
    <w:rsid w:val="000E385E"/>
    <w:rsid w:val="000E4D27"/>
    <w:rsid w:val="000E6C42"/>
    <w:rsid w:val="000E6DF6"/>
    <w:rsid w:val="000E7A75"/>
    <w:rsid w:val="000F269A"/>
    <w:rsid w:val="000F3B89"/>
    <w:rsid w:val="000F6B2E"/>
    <w:rsid w:val="000F72A8"/>
    <w:rsid w:val="00100B2B"/>
    <w:rsid w:val="001024C6"/>
    <w:rsid w:val="001051A2"/>
    <w:rsid w:val="001119F2"/>
    <w:rsid w:val="001131C3"/>
    <w:rsid w:val="00114717"/>
    <w:rsid w:val="00120B45"/>
    <w:rsid w:val="0012150B"/>
    <w:rsid w:val="00122A86"/>
    <w:rsid w:val="0012439B"/>
    <w:rsid w:val="001277EA"/>
    <w:rsid w:val="00133643"/>
    <w:rsid w:val="00134621"/>
    <w:rsid w:val="00134DF2"/>
    <w:rsid w:val="00135063"/>
    <w:rsid w:val="001357C2"/>
    <w:rsid w:val="00135E74"/>
    <w:rsid w:val="001360CB"/>
    <w:rsid w:val="00137922"/>
    <w:rsid w:val="00137C26"/>
    <w:rsid w:val="001400FE"/>
    <w:rsid w:val="0014010B"/>
    <w:rsid w:val="00143BF3"/>
    <w:rsid w:val="0014407F"/>
    <w:rsid w:val="00145659"/>
    <w:rsid w:val="0015359A"/>
    <w:rsid w:val="0015511E"/>
    <w:rsid w:val="00155306"/>
    <w:rsid w:val="00157839"/>
    <w:rsid w:val="00160132"/>
    <w:rsid w:val="00160A76"/>
    <w:rsid w:val="00163B20"/>
    <w:rsid w:val="001649BC"/>
    <w:rsid w:val="0016790D"/>
    <w:rsid w:val="00171191"/>
    <w:rsid w:val="001727D4"/>
    <w:rsid w:val="00175CC5"/>
    <w:rsid w:val="00176B0A"/>
    <w:rsid w:val="00177E51"/>
    <w:rsid w:val="0018000E"/>
    <w:rsid w:val="0018459E"/>
    <w:rsid w:val="00192D0D"/>
    <w:rsid w:val="0019319F"/>
    <w:rsid w:val="001A4550"/>
    <w:rsid w:val="001A7AFA"/>
    <w:rsid w:val="001A7E4C"/>
    <w:rsid w:val="001B7D98"/>
    <w:rsid w:val="001C1953"/>
    <w:rsid w:val="001C6318"/>
    <w:rsid w:val="001D01CE"/>
    <w:rsid w:val="001D3FD3"/>
    <w:rsid w:val="001E513E"/>
    <w:rsid w:val="001E72FE"/>
    <w:rsid w:val="001E738D"/>
    <w:rsid w:val="001F246F"/>
    <w:rsid w:val="001F453F"/>
    <w:rsid w:val="00200B8C"/>
    <w:rsid w:val="00200C71"/>
    <w:rsid w:val="00201D4A"/>
    <w:rsid w:val="002036CC"/>
    <w:rsid w:val="00205E05"/>
    <w:rsid w:val="00206804"/>
    <w:rsid w:val="002069DE"/>
    <w:rsid w:val="002138D4"/>
    <w:rsid w:val="00217A37"/>
    <w:rsid w:val="002202BC"/>
    <w:rsid w:val="002210E9"/>
    <w:rsid w:val="00226BF3"/>
    <w:rsid w:val="00227772"/>
    <w:rsid w:val="00231F8E"/>
    <w:rsid w:val="00233E86"/>
    <w:rsid w:val="00235EC7"/>
    <w:rsid w:val="00240EA4"/>
    <w:rsid w:val="00244F04"/>
    <w:rsid w:val="0024730A"/>
    <w:rsid w:val="00250278"/>
    <w:rsid w:val="00252075"/>
    <w:rsid w:val="00253DE3"/>
    <w:rsid w:val="0025714C"/>
    <w:rsid w:val="002616E9"/>
    <w:rsid w:val="00263D53"/>
    <w:rsid w:val="00267323"/>
    <w:rsid w:val="00267E4D"/>
    <w:rsid w:val="00270BA2"/>
    <w:rsid w:val="00272346"/>
    <w:rsid w:val="00276FED"/>
    <w:rsid w:val="00280ADF"/>
    <w:rsid w:val="00280EEE"/>
    <w:rsid w:val="002814D8"/>
    <w:rsid w:val="00283782"/>
    <w:rsid w:val="002837DD"/>
    <w:rsid w:val="0028392D"/>
    <w:rsid w:val="00284487"/>
    <w:rsid w:val="002847F9"/>
    <w:rsid w:val="00286AB2"/>
    <w:rsid w:val="0028758E"/>
    <w:rsid w:val="00291072"/>
    <w:rsid w:val="002911C8"/>
    <w:rsid w:val="00291E71"/>
    <w:rsid w:val="00294232"/>
    <w:rsid w:val="002A13DE"/>
    <w:rsid w:val="002A5001"/>
    <w:rsid w:val="002B0B67"/>
    <w:rsid w:val="002B0CB5"/>
    <w:rsid w:val="002B0D88"/>
    <w:rsid w:val="002B20DE"/>
    <w:rsid w:val="002B2F4D"/>
    <w:rsid w:val="002B3CA1"/>
    <w:rsid w:val="002B3F85"/>
    <w:rsid w:val="002C2141"/>
    <w:rsid w:val="002C4136"/>
    <w:rsid w:val="002C455D"/>
    <w:rsid w:val="002D6AC4"/>
    <w:rsid w:val="002E2B4D"/>
    <w:rsid w:val="002E40C4"/>
    <w:rsid w:val="002E49B4"/>
    <w:rsid w:val="002E4C28"/>
    <w:rsid w:val="002E5DCF"/>
    <w:rsid w:val="002F2339"/>
    <w:rsid w:val="002F39C0"/>
    <w:rsid w:val="002F3EF7"/>
    <w:rsid w:val="002F4583"/>
    <w:rsid w:val="002F6FFD"/>
    <w:rsid w:val="002F768C"/>
    <w:rsid w:val="00300D8F"/>
    <w:rsid w:val="00300E3E"/>
    <w:rsid w:val="00310C66"/>
    <w:rsid w:val="00313B18"/>
    <w:rsid w:val="00315288"/>
    <w:rsid w:val="00326E47"/>
    <w:rsid w:val="00327570"/>
    <w:rsid w:val="00327EAD"/>
    <w:rsid w:val="003303D1"/>
    <w:rsid w:val="00331E55"/>
    <w:rsid w:val="00334460"/>
    <w:rsid w:val="003358ED"/>
    <w:rsid w:val="00337E21"/>
    <w:rsid w:val="00345F88"/>
    <w:rsid w:val="0034746C"/>
    <w:rsid w:val="00354D8D"/>
    <w:rsid w:val="00354DA2"/>
    <w:rsid w:val="00355E59"/>
    <w:rsid w:val="00356081"/>
    <w:rsid w:val="003563B1"/>
    <w:rsid w:val="003609BE"/>
    <w:rsid w:val="0036152B"/>
    <w:rsid w:val="00361A7B"/>
    <w:rsid w:val="00362737"/>
    <w:rsid w:val="0037221C"/>
    <w:rsid w:val="003738D8"/>
    <w:rsid w:val="003756BB"/>
    <w:rsid w:val="00377AC2"/>
    <w:rsid w:val="003810A4"/>
    <w:rsid w:val="00382548"/>
    <w:rsid w:val="00383D5B"/>
    <w:rsid w:val="003905C2"/>
    <w:rsid w:val="00393898"/>
    <w:rsid w:val="00393F79"/>
    <w:rsid w:val="00394B82"/>
    <w:rsid w:val="00395E4C"/>
    <w:rsid w:val="003A1D4D"/>
    <w:rsid w:val="003A2742"/>
    <w:rsid w:val="003B050D"/>
    <w:rsid w:val="003B0A24"/>
    <w:rsid w:val="003B1226"/>
    <w:rsid w:val="003C24AE"/>
    <w:rsid w:val="003C4A68"/>
    <w:rsid w:val="003D0455"/>
    <w:rsid w:val="003D09CD"/>
    <w:rsid w:val="003D1C0A"/>
    <w:rsid w:val="003D2312"/>
    <w:rsid w:val="003E51AC"/>
    <w:rsid w:val="003E561A"/>
    <w:rsid w:val="003E67D4"/>
    <w:rsid w:val="003F18B8"/>
    <w:rsid w:val="003F1A19"/>
    <w:rsid w:val="003F2978"/>
    <w:rsid w:val="003F427A"/>
    <w:rsid w:val="003F7550"/>
    <w:rsid w:val="004012DB"/>
    <w:rsid w:val="0040173C"/>
    <w:rsid w:val="00401856"/>
    <w:rsid w:val="00403E32"/>
    <w:rsid w:val="00405AD2"/>
    <w:rsid w:val="004107DD"/>
    <w:rsid w:val="00413900"/>
    <w:rsid w:val="00413E1C"/>
    <w:rsid w:val="00414235"/>
    <w:rsid w:val="004161CA"/>
    <w:rsid w:val="00417FBA"/>
    <w:rsid w:val="0042371B"/>
    <w:rsid w:val="00427764"/>
    <w:rsid w:val="00430F57"/>
    <w:rsid w:val="004319BC"/>
    <w:rsid w:val="00435795"/>
    <w:rsid w:val="00437120"/>
    <w:rsid w:val="00437876"/>
    <w:rsid w:val="0044069B"/>
    <w:rsid w:val="004419F7"/>
    <w:rsid w:val="00441ED2"/>
    <w:rsid w:val="00443A1F"/>
    <w:rsid w:val="00443C5F"/>
    <w:rsid w:val="00444DC8"/>
    <w:rsid w:val="004465DA"/>
    <w:rsid w:val="00454730"/>
    <w:rsid w:val="00457474"/>
    <w:rsid w:val="00457E6E"/>
    <w:rsid w:val="00460B6F"/>
    <w:rsid w:val="004656B0"/>
    <w:rsid w:val="004679A7"/>
    <w:rsid w:val="00473E00"/>
    <w:rsid w:val="00474C0F"/>
    <w:rsid w:val="00483903"/>
    <w:rsid w:val="00483F25"/>
    <w:rsid w:val="00486766"/>
    <w:rsid w:val="004902F8"/>
    <w:rsid w:val="00492E4B"/>
    <w:rsid w:val="00494D82"/>
    <w:rsid w:val="0049691E"/>
    <w:rsid w:val="004A52A9"/>
    <w:rsid w:val="004A754C"/>
    <w:rsid w:val="004A77C5"/>
    <w:rsid w:val="004B0B9D"/>
    <w:rsid w:val="004B14E9"/>
    <w:rsid w:val="004B2587"/>
    <w:rsid w:val="004B5F37"/>
    <w:rsid w:val="004B6110"/>
    <w:rsid w:val="004C0936"/>
    <w:rsid w:val="004C0AAF"/>
    <w:rsid w:val="004C1A64"/>
    <w:rsid w:val="004C6B1E"/>
    <w:rsid w:val="004D1B65"/>
    <w:rsid w:val="004D2961"/>
    <w:rsid w:val="004D42C2"/>
    <w:rsid w:val="004D4ACF"/>
    <w:rsid w:val="004E0C87"/>
    <w:rsid w:val="004E5117"/>
    <w:rsid w:val="004F13F0"/>
    <w:rsid w:val="004F567F"/>
    <w:rsid w:val="004F5CAB"/>
    <w:rsid w:val="004F5D53"/>
    <w:rsid w:val="004F7E41"/>
    <w:rsid w:val="0050199B"/>
    <w:rsid w:val="005035C6"/>
    <w:rsid w:val="0050545B"/>
    <w:rsid w:val="00505A06"/>
    <w:rsid w:val="0051102F"/>
    <w:rsid w:val="00511A4B"/>
    <w:rsid w:val="00514A05"/>
    <w:rsid w:val="00515487"/>
    <w:rsid w:val="00515515"/>
    <w:rsid w:val="0051576F"/>
    <w:rsid w:val="0051643B"/>
    <w:rsid w:val="005204E7"/>
    <w:rsid w:val="0052633A"/>
    <w:rsid w:val="005330E6"/>
    <w:rsid w:val="00534038"/>
    <w:rsid w:val="00536517"/>
    <w:rsid w:val="00536C54"/>
    <w:rsid w:val="00537CB8"/>
    <w:rsid w:val="00541BC3"/>
    <w:rsid w:val="00542805"/>
    <w:rsid w:val="00546048"/>
    <w:rsid w:val="00547477"/>
    <w:rsid w:val="005501BA"/>
    <w:rsid w:val="0055058A"/>
    <w:rsid w:val="0055182B"/>
    <w:rsid w:val="00551EF3"/>
    <w:rsid w:val="00552362"/>
    <w:rsid w:val="005525D8"/>
    <w:rsid w:val="00552B5A"/>
    <w:rsid w:val="00552C19"/>
    <w:rsid w:val="005571D8"/>
    <w:rsid w:val="00563688"/>
    <w:rsid w:val="005645CD"/>
    <w:rsid w:val="00564963"/>
    <w:rsid w:val="005653F4"/>
    <w:rsid w:val="00565512"/>
    <w:rsid w:val="0057314B"/>
    <w:rsid w:val="005765CC"/>
    <w:rsid w:val="00581F24"/>
    <w:rsid w:val="005871D6"/>
    <w:rsid w:val="005875C8"/>
    <w:rsid w:val="00587869"/>
    <w:rsid w:val="00590EBF"/>
    <w:rsid w:val="005926BE"/>
    <w:rsid w:val="00592AF8"/>
    <w:rsid w:val="0059373F"/>
    <w:rsid w:val="00593B1D"/>
    <w:rsid w:val="00595E7E"/>
    <w:rsid w:val="005A0088"/>
    <w:rsid w:val="005A3F20"/>
    <w:rsid w:val="005A44AD"/>
    <w:rsid w:val="005A558A"/>
    <w:rsid w:val="005B0D6D"/>
    <w:rsid w:val="005B16E8"/>
    <w:rsid w:val="005B2B28"/>
    <w:rsid w:val="005B2BCA"/>
    <w:rsid w:val="005B479F"/>
    <w:rsid w:val="005B645F"/>
    <w:rsid w:val="005B6568"/>
    <w:rsid w:val="005C1E03"/>
    <w:rsid w:val="005C27D1"/>
    <w:rsid w:val="005C49FB"/>
    <w:rsid w:val="005C4FFD"/>
    <w:rsid w:val="005C5781"/>
    <w:rsid w:val="005C6336"/>
    <w:rsid w:val="005C723C"/>
    <w:rsid w:val="005D1D7E"/>
    <w:rsid w:val="005D33A8"/>
    <w:rsid w:val="005D3937"/>
    <w:rsid w:val="005D6A2D"/>
    <w:rsid w:val="005E2A02"/>
    <w:rsid w:val="005E5C5E"/>
    <w:rsid w:val="005E60E4"/>
    <w:rsid w:val="005E6738"/>
    <w:rsid w:val="005F1C8E"/>
    <w:rsid w:val="005F42EF"/>
    <w:rsid w:val="005F4BDA"/>
    <w:rsid w:val="005F583C"/>
    <w:rsid w:val="005F5DC0"/>
    <w:rsid w:val="005F712B"/>
    <w:rsid w:val="005F748D"/>
    <w:rsid w:val="006007BD"/>
    <w:rsid w:val="006008FF"/>
    <w:rsid w:val="0060178A"/>
    <w:rsid w:val="00601FD5"/>
    <w:rsid w:val="006023D8"/>
    <w:rsid w:val="0060319E"/>
    <w:rsid w:val="00605486"/>
    <w:rsid w:val="006059AF"/>
    <w:rsid w:val="00606260"/>
    <w:rsid w:val="006123C9"/>
    <w:rsid w:val="006139F3"/>
    <w:rsid w:val="00617C5E"/>
    <w:rsid w:val="00621C25"/>
    <w:rsid w:val="0062282F"/>
    <w:rsid w:val="0062609E"/>
    <w:rsid w:val="0062787A"/>
    <w:rsid w:val="00627D42"/>
    <w:rsid w:val="00630460"/>
    <w:rsid w:val="0063079F"/>
    <w:rsid w:val="00631AFA"/>
    <w:rsid w:val="00632054"/>
    <w:rsid w:val="00632439"/>
    <w:rsid w:val="0063302A"/>
    <w:rsid w:val="00637DF7"/>
    <w:rsid w:val="006430C5"/>
    <w:rsid w:val="00644004"/>
    <w:rsid w:val="00644878"/>
    <w:rsid w:val="006477BD"/>
    <w:rsid w:val="006477D3"/>
    <w:rsid w:val="006532A8"/>
    <w:rsid w:val="00655807"/>
    <w:rsid w:val="00656971"/>
    <w:rsid w:val="00657FF1"/>
    <w:rsid w:val="00667441"/>
    <w:rsid w:val="00673AA4"/>
    <w:rsid w:val="00677AF3"/>
    <w:rsid w:val="00682514"/>
    <w:rsid w:val="00693766"/>
    <w:rsid w:val="00696947"/>
    <w:rsid w:val="006A6FB5"/>
    <w:rsid w:val="006B3CDB"/>
    <w:rsid w:val="006B50BB"/>
    <w:rsid w:val="006C0806"/>
    <w:rsid w:val="006C0816"/>
    <w:rsid w:val="006C26B0"/>
    <w:rsid w:val="006C2947"/>
    <w:rsid w:val="006D427D"/>
    <w:rsid w:val="006D67BA"/>
    <w:rsid w:val="006D75B8"/>
    <w:rsid w:val="006D7DF2"/>
    <w:rsid w:val="006D7E25"/>
    <w:rsid w:val="006E1F28"/>
    <w:rsid w:val="006F1130"/>
    <w:rsid w:val="006F48D8"/>
    <w:rsid w:val="006F4F87"/>
    <w:rsid w:val="006F5C6D"/>
    <w:rsid w:val="006F7D61"/>
    <w:rsid w:val="00702BEB"/>
    <w:rsid w:val="00703B4C"/>
    <w:rsid w:val="007040B0"/>
    <w:rsid w:val="00710C51"/>
    <w:rsid w:val="00711C7A"/>
    <w:rsid w:val="00713BD4"/>
    <w:rsid w:val="00714119"/>
    <w:rsid w:val="00715833"/>
    <w:rsid w:val="00715D69"/>
    <w:rsid w:val="00716AAA"/>
    <w:rsid w:val="00716D16"/>
    <w:rsid w:val="00724F90"/>
    <w:rsid w:val="00733AE4"/>
    <w:rsid w:val="00741366"/>
    <w:rsid w:val="007416DA"/>
    <w:rsid w:val="0074286D"/>
    <w:rsid w:val="00750B5C"/>
    <w:rsid w:val="007524D0"/>
    <w:rsid w:val="00752D77"/>
    <w:rsid w:val="00755206"/>
    <w:rsid w:val="00761A01"/>
    <w:rsid w:val="00763BA9"/>
    <w:rsid w:val="00771E5E"/>
    <w:rsid w:val="00773935"/>
    <w:rsid w:val="0077399A"/>
    <w:rsid w:val="0078282D"/>
    <w:rsid w:val="00784039"/>
    <w:rsid w:val="007847F5"/>
    <w:rsid w:val="00784E6B"/>
    <w:rsid w:val="0079184B"/>
    <w:rsid w:val="00791C8A"/>
    <w:rsid w:val="0079541F"/>
    <w:rsid w:val="00795628"/>
    <w:rsid w:val="00797C30"/>
    <w:rsid w:val="007A1583"/>
    <w:rsid w:val="007A373D"/>
    <w:rsid w:val="007A6157"/>
    <w:rsid w:val="007A7556"/>
    <w:rsid w:val="007B6253"/>
    <w:rsid w:val="007C19CB"/>
    <w:rsid w:val="007C34F1"/>
    <w:rsid w:val="007C5C03"/>
    <w:rsid w:val="007C5F10"/>
    <w:rsid w:val="007D0644"/>
    <w:rsid w:val="007D734A"/>
    <w:rsid w:val="007D754A"/>
    <w:rsid w:val="007D75FB"/>
    <w:rsid w:val="007E0ECC"/>
    <w:rsid w:val="007E1200"/>
    <w:rsid w:val="007E1EFD"/>
    <w:rsid w:val="007E3352"/>
    <w:rsid w:val="007E6C84"/>
    <w:rsid w:val="007E6FEB"/>
    <w:rsid w:val="007F408E"/>
    <w:rsid w:val="007F497E"/>
    <w:rsid w:val="007F60D5"/>
    <w:rsid w:val="007F6E37"/>
    <w:rsid w:val="007F7711"/>
    <w:rsid w:val="008149B4"/>
    <w:rsid w:val="0081559C"/>
    <w:rsid w:val="00816D5C"/>
    <w:rsid w:val="0081738C"/>
    <w:rsid w:val="00817CF5"/>
    <w:rsid w:val="00820050"/>
    <w:rsid w:val="00823C41"/>
    <w:rsid w:val="00827B98"/>
    <w:rsid w:val="00834671"/>
    <w:rsid w:val="008355F1"/>
    <w:rsid w:val="00837930"/>
    <w:rsid w:val="00837D58"/>
    <w:rsid w:val="00840E19"/>
    <w:rsid w:val="00843717"/>
    <w:rsid w:val="00844D55"/>
    <w:rsid w:val="00846635"/>
    <w:rsid w:val="00847798"/>
    <w:rsid w:val="00851F6D"/>
    <w:rsid w:val="008535DF"/>
    <w:rsid w:val="00853B51"/>
    <w:rsid w:val="00855808"/>
    <w:rsid w:val="00856C28"/>
    <w:rsid w:val="00861FEF"/>
    <w:rsid w:val="0086262D"/>
    <w:rsid w:val="008665A6"/>
    <w:rsid w:val="008674F6"/>
    <w:rsid w:val="00874217"/>
    <w:rsid w:val="00876DC2"/>
    <w:rsid w:val="008802E1"/>
    <w:rsid w:val="0088547B"/>
    <w:rsid w:val="0089325F"/>
    <w:rsid w:val="008939B2"/>
    <w:rsid w:val="00893B5C"/>
    <w:rsid w:val="008A4028"/>
    <w:rsid w:val="008A691F"/>
    <w:rsid w:val="008B0ACC"/>
    <w:rsid w:val="008B2D1B"/>
    <w:rsid w:val="008B5A88"/>
    <w:rsid w:val="008B5C53"/>
    <w:rsid w:val="008B60AD"/>
    <w:rsid w:val="008B6944"/>
    <w:rsid w:val="008B79D3"/>
    <w:rsid w:val="008B7F4B"/>
    <w:rsid w:val="008C032C"/>
    <w:rsid w:val="008C046F"/>
    <w:rsid w:val="008C0843"/>
    <w:rsid w:val="008C0DD3"/>
    <w:rsid w:val="008C0EDE"/>
    <w:rsid w:val="008C26A1"/>
    <w:rsid w:val="008C3C59"/>
    <w:rsid w:val="008C3FDD"/>
    <w:rsid w:val="008D1DFB"/>
    <w:rsid w:val="008D2848"/>
    <w:rsid w:val="008D30B8"/>
    <w:rsid w:val="008D43F9"/>
    <w:rsid w:val="008E0DC7"/>
    <w:rsid w:val="008E1DDA"/>
    <w:rsid w:val="008E3610"/>
    <w:rsid w:val="008F24E1"/>
    <w:rsid w:val="008F4614"/>
    <w:rsid w:val="008F53A1"/>
    <w:rsid w:val="008F746B"/>
    <w:rsid w:val="0090154F"/>
    <w:rsid w:val="00902F7A"/>
    <w:rsid w:val="009041E3"/>
    <w:rsid w:val="00904E1F"/>
    <w:rsid w:val="00912F31"/>
    <w:rsid w:val="00913527"/>
    <w:rsid w:val="00913CDA"/>
    <w:rsid w:val="0091562A"/>
    <w:rsid w:val="00915A3B"/>
    <w:rsid w:val="00922D5B"/>
    <w:rsid w:val="00924B30"/>
    <w:rsid w:val="00925382"/>
    <w:rsid w:val="00926969"/>
    <w:rsid w:val="00926CF7"/>
    <w:rsid w:val="009318AF"/>
    <w:rsid w:val="00936E6E"/>
    <w:rsid w:val="00937B13"/>
    <w:rsid w:val="009403D0"/>
    <w:rsid w:val="0094368E"/>
    <w:rsid w:val="00945BE1"/>
    <w:rsid w:val="00947BDC"/>
    <w:rsid w:val="009507B5"/>
    <w:rsid w:val="00953C73"/>
    <w:rsid w:val="00953E15"/>
    <w:rsid w:val="00956103"/>
    <w:rsid w:val="009643A0"/>
    <w:rsid w:val="00966E7A"/>
    <w:rsid w:val="00976583"/>
    <w:rsid w:val="00977EDE"/>
    <w:rsid w:val="0098370A"/>
    <w:rsid w:val="0098416F"/>
    <w:rsid w:val="00984804"/>
    <w:rsid w:val="00987E31"/>
    <w:rsid w:val="00990D81"/>
    <w:rsid w:val="00991896"/>
    <w:rsid w:val="00994301"/>
    <w:rsid w:val="00995915"/>
    <w:rsid w:val="00997B63"/>
    <w:rsid w:val="009A1D06"/>
    <w:rsid w:val="009B25AB"/>
    <w:rsid w:val="009B325F"/>
    <w:rsid w:val="009B45B1"/>
    <w:rsid w:val="009B650C"/>
    <w:rsid w:val="009B6555"/>
    <w:rsid w:val="009B68DD"/>
    <w:rsid w:val="009C365A"/>
    <w:rsid w:val="009C3742"/>
    <w:rsid w:val="009C45EA"/>
    <w:rsid w:val="009C4BFF"/>
    <w:rsid w:val="009C50D6"/>
    <w:rsid w:val="009C71B4"/>
    <w:rsid w:val="009D5751"/>
    <w:rsid w:val="009D6678"/>
    <w:rsid w:val="009D6C08"/>
    <w:rsid w:val="009D7921"/>
    <w:rsid w:val="009D7F7E"/>
    <w:rsid w:val="009E1974"/>
    <w:rsid w:val="009E29B8"/>
    <w:rsid w:val="009E2CC8"/>
    <w:rsid w:val="009E3BAF"/>
    <w:rsid w:val="009E4ECB"/>
    <w:rsid w:val="009E71E4"/>
    <w:rsid w:val="009E7D4F"/>
    <w:rsid w:val="009F4349"/>
    <w:rsid w:val="009F6F3B"/>
    <w:rsid w:val="009F7459"/>
    <w:rsid w:val="00A008A9"/>
    <w:rsid w:val="00A048DD"/>
    <w:rsid w:val="00A05938"/>
    <w:rsid w:val="00A06F3F"/>
    <w:rsid w:val="00A15A67"/>
    <w:rsid w:val="00A270CB"/>
    <w:rsid w:val="00A30DD6"/>
    <w:rsid w:val="00A36C6D"/>
    <w:rsid w:val="00A37460"/>
    <w:rsid w:val="00A406DE"/>
    <w:rsid w:val="00A40927"/>
    <w:rsid w:val="00A43809"/>
    <w:rsid w:val="00A438AC"/>
    <w:rsid w:val="00A44774"/>
    <w:rsid w:val="00A45C5D"/>
    <w:rsid w:val="00A51262"/>
    <w:rsid w:val="00A64B13"/>
    <w:rsid w:val="00A64FDA"/>
    <w:rsid w:val="00A65192"/>
    <w:rsid w:val="00A65BB0"/>
    <w:rsid w:val="00A66589"/>
    <w:rsid w:val="00A665FF"/>
    <w:rsid w:val="00A66B16"/>
    <w:rsid w:val="00A70558"/>
    <w:rsid w:val="00A774A2"/>
    <w:rsid w:val="00A77506"/>
    <w:rsid w:val="00A913F5"/>
    <w:rsid w:val="00A915DD"/>
    <w:rsid w:val="00A92AA5"/>
    <w:rsid w:val="00A9367B"/>
    <w:rsid w:val="00A941C2"/>
    <w:rsid w:val="00A94648"/>
    <w:rsid w:val="00A94A47"/>
    <w:rsid w:val="00A94ABD"/>
    <w:rsid w:val="00A95BBF"/>
    <w:rsid w:val="00AA47F3"/>
    <w:rsid w:val="00AA5193"/>
    <w:rsid w:val="00AA66EA"/>
    <w:rsid w:val="00AA67F4"/>
    <w:rsid w:val="00AB1139"/>
    <w:rsid w:val="00AB45D6"/>
    <w:rsid w:val="00AB4AF5"/>
    <w:rsid w:val="00AB59D2"/>
    <w:rsid w:val="00AB6EDD"/>
    <w:rsid w:val="00AC1324"/>
    <w:rsid w:val="00AC1522"/>
    <w:rsid w:val="00AC1AC2"/>
    <w:rsid w:val="00AD348F"/>
    <w:rsid w:val="00AE188F"/>
    <w:rsid w:val="00AF1F8A"/>
    <w:rsid w:val="00AF3C04"/>
    <w:rsid w:val="00AF6596"/>
    <w:rsid w:val="00B03B60"/>
    <w:rsid w:val="00B0555F"/>
    <w:rsid w:val="00B06455"/>
    <w:rsid w:val="00B11A74"/>
    <w:rsid w:val="00B1253C"/>
    <w:rsid w:val="00B133F5"/>
    <w:rsid w:val="00B13E72"/>
    <w:rsid w:val="00B15849"/>
    <w:rsid w:val="00B15C0C"/>
    <w:rsid w:val="00B1786B"/>
    <w:rsid w:val="00B21D91"/>
    <w:rsid w:val="00B22938"/>
    <w:rsid w:val="00B233FB"/>
    <w:rsid w:val="00B23850"/>
    <w:rsid w:val="00B23B47"/>
    <w:rsid w:val="00B244E2"/>
    <w:rsid w:val="00B26EE2"/>
    <w:rsid w:val="00B31FE0"/>
    <w:rsid w:val="00B355B6"/>
    <w:rsid w:val="00B35F91"/>
    <w:rsid w:val="00B36043"/>
    <w:rsid w:val="00B405F6"/>
    <w:rsid w:val="00B42DBC"/>
    <w:rsid w:val="00B43651"/>
    <w:rsid w:val="00B5037A"/>
    <w:rsid w:val="00B507A2"/>
    <w:rsid w:val="00B6187D"/>
    <w:rsid w:val="00B633C4"/>
    <w:rsid w:val="00B63843"/>
    <w:rsid w:val="00B63ABD"/>
    <w:rsid w:val="00B6577A"/>
    <w:rsid w:val="00B66ACC"/>
    <w:rsid w:val="00B72B6D"/>
    <w:rsid w:val="00B74529"/>
    <w:rsid w:val="00B75E12"/>
    <w:rsid w:val="00B76DE6"/>
    <w:rsid w:val="00B81EBB"/>
    <w:rsid w:val="00B82419"/>
    <w:rsid w:val="00B84C42"/>
    <w:rsid w:val="00B856DF"/>
    <w:rsid w:val="00B9029F"/>
    <w:rsid w:val="00B93E95"/>
    <w:rsid w:val="00B94B45"/>
    <w:rsid w:val="00B9694E"/>
    <w:rsid w:val="00BA1C2E"/>
    <w:rsid w:val="00BA50EE"/>
    <w:rsid w:val="00BA7140"/>
    <w:rsid w:val="00BB1F8A"/>
    <w:rsid w:val="00BB20A0"/>
    <w:rsid w:val="00BB48CD"/>
    <w:rsid w:val="00BB7389"/>
    <w:rsid w:val="00BB77EF"/>
    <w:rsid w:val="00BC01AB"/>
    <w:rsid w:val="00BC4B4D"/>
    <w:rsid w:val="00BC4E1A"/>
    <w:rsid w:val="00BD1D74"/>
    <w:rsid w:val="00BD1DAB"/>
    <w:rsid w:val="00BD400A"/>
    <w:rsid w:val="00BD40B2"/>
    <w:rsid w:val="00BE1C6D"/>
    <w:rsid w:val="00BE1EB0"/>
    <w:rsid w:val="00BE4305"/>
    <w:rsid w:val="00BE71D0"/>
    <w:rsid w:val="00BE7571"/>
    <w:rsid w:val="00BF068A"/>
    <w:rsid w:val="00BF54FE"/>
    <w:rsid w:val="00BF5FC0"/>
    <w:rsid w:val="00C050EC"/>
    <w:rsid w:val="00C10EE8"/>
    <w:rsid w:val="00C138DB"/>
    <w:rsid w:val="00C1529C"/>
    <w:rsid w:val="00C17254"/>
    <w:rsid w:val="00C26D75"/>
    <w:rsid w:val="00C2759A"/>
    <w:rsid w:val="00C31BA3"/>
    <w:rsid w:val="00C3403D"/>
    <w:rsid w:val="00C40B59"/>
    <w:rsid w:val="00C4603F"/>
    <w:rsid w:val="00C46A9F"/>
    <w:rsid w:val="00C513CA"/>
    <w:rsid w:val="00C517BD"/>
    <w:rsid w:val="00C52DCA"/>
    <w:rsid w:val="00C61D54"/>
    <w:rsid w:val="00C668E5"/>
    <w:rsid w:val="00C71745"/>
    <w:rsid w:val="00C73B6B"/>
    <w:rsid w:val="00C747B9"/>
    <w:rsid w:val="00C76858"/>
    <w:rsid w:val="00C80413"/>
    <w:rsid w:val="00C9005B"/>
    <w:rsid w:val="00C91028"/>
    <w:rsid w:val="00C91E50"/>
    <w:rsid w:val="00C92D0C"/>
    <w:rsid w:val="00C9491A"/>
    <w:rsid w:val="00C94E74"/>
    <w:rsid w:val="00C95095"/>
    <w:rsid w:val="00CA0FF1"/>
    <w:rsid w:val="00CA25EE"/>
    <w:rsid w:val="00CA29A5"/>
    <w:rsid w:val="00CA7738"/>
    <w:rsid w:val="00CB2E40"/>
    <w:rsid w:val="00CB2FE2"/>
    <w:rsid w:val="00CB3F3B"/>
    <w:rsid w:val="00CB7456"/>
    <w:rsid w:val="00CB7901"/>
    <w:rsid w:val="00CC0628"/>
    <w:rsid w:val="00CC16C4"/>
    <w:rsid w:val="00CC36B4"/>
    <w:rsid w:val="00CC3B61"/>
    <w:rsid w:val="00CC4A9B"/>
    <w:rsid w:val="00CC63B4"/>
    <w:rsid w:val="00CC6DAF"/>
    <w:rsid w:val="00CD2168"/>
    <w:rsid w:val="00CD5159"/>
    <w:rsid w:val="00CD584F"/>
    <w:rsid w:val="00CD6DD6"/>
    <w:rsid w:val="00CD7AE4"/>
    <w:rsid w:val="00CE0B49"/>
    <w:rsid w:val="00CE21F2"/>
    <w:rsid w:val="00CE2620"/>
    <w:rsid w:val="00CE278B"/>
    <w:rsid w:val="00CE3239"/>
    <w:rsid w:val="00CE5EE4"/>
    <w:rsid w:val="00CE6A81"/>
    <w:rsid w:val="00CE74D1"/>
    <w:rsid w:val="00CF5143"/>
    <w:rsid w:val="00CF586A"/>
    <w:rsid w:val="00CF5DEC"/>
    <w:rsid w:val="00D00E5C"/>
    <w:rsid w:val="00D02B37"/>
    <w:rsid w:val="00D03F1B"/>
    <w:rsid w:val="00D03FC1"/>
    <w:rsid w:val="00D10F72"/>
    <w:rsid w:val="00D11685"/>
    <w:rsid w:val="00D1271F"/>
    <w:rsid w:val="00D134CD"/>
    <w:rsid w:val="00D154B0"/>
    <w:rsid w:val="00D23927"/>
    <w:rsid w:val="00D252E7"/>
    <w:rsid w:val="00D31C5B"/>
    <w:rsid w:val="00D4124F"/>
    <w:rsid w:val="00D44662"/>
    <w:rsid w:val="00D46F62"/>
    <w:rsid w:val="00D47A3A"/>
    <w:rsid w:val="00D524C4"/>
    <w:rsid w:val="00D52FED"/>
    <w:rsid w:val="00D5738D"/>
    <w:rsid w:val="00D61299"/>
    <w:rsid w:val="00D62074"/>
    <w:rsid w:val="00D621D7"/>
    <w:rsid w:val="00D67143"/>
    <w:rsid w:val="00D6756C"/>
    <w:rsid w:val="00D712EA"/>
    <w:rsid w:val="00D71492"/>
    <w:rsid w:val="00D73AAF"/>
    <w:rsid w:val="00D73E38"/>
    <w:rsid w:val="00D805B1"/>
    <w:rsid w:val="00D805BD"/>
    <w:rsid w:val="00D80DE2"/>
    <w:rsid w:val="00D8174D"/>
    <w:rsid w:val="00D83153"/>
    <w:rsid w:val="00D83523"/>
    <w:rsid w:val="00D8430E"/>
    <w:rsid w:val="00D8726B"/>
    <w:rsid w:val="00D931BA"/>
    <w:rsid w:val="00D9457B"/>
    <w:rsid w:val="00D94693"/>
    <w:rsid w:val="00D96368"/>
    <w:rsid w:val="00D976E3"/>
    <w:rsid w:val="00DA3B4F"/>
    <w:rsid w:val="00DB03BE"/>
    <w:rsid w:val="00DB0AC5"/>
    <w:rsid w:val="00DB0C05"/>
    <w:rsid w:val="00DB1BC4"/>
    <w:rsid w:val="00DB391B"/>
    <w:rsid w:val="00DB688D"/>
    <w:rsid w:val="00DC5391"/>
    <w:rsid w:val="00DC6356"/>
    <w:rsid w:val="00DC75BE"/>
    <w:rsid w:val="00DD2A6F"/>
    <w:rsid w:val="00DD2A8D"/>
    <w:rsid w:val="00DD2B2E"/>
    <w:rsid w:val="00DD3E8F"/>
    <w:rsid w:val="00DD61CA"/>
    <w:rsid w:val="00DE0330"/>
    <w:rsid w:val="00DE1C6B"/>
    <w:rsid w:val="00DF2C8D"/>
    <w:rsid w:val="00DF3818"/>
    <w:rsid w:val="00DF734E"/>
    <w:rsid w:val="00DF7962"/>
    <w:rsid w:val="00DF7AE6"/>
    <w:rsid w:val="00E00B34"/>
    <w:rsid w:val="00E01286"/>
    <w:rsid w:val="00E0390F"/>
    <w:rsid w:val="00E03A63"/>
    <w:rsid w:val="00E0408C"/>
    <w:rsid w:val="00E042C3"/>
    <w:rsid w:val="00E07AC7"/>
    <w:rsid w:val="00E13291"/>
    <w:rsid w:val="00E13E82"/>
    <w:rsid w:val="00E1434D"/>
    <w:rsid w:val="00E14FF1"/>
    <w:rsid w:val="00E16E4E"/>
    <w:rsid w:val="00E17B3C"/>
    <w:rsid w:val="00E23176"/>
    <w:rsid w:val="00E23362"/>
    <w:rsid w:val="00E26C77"/>
    <w:rsid w:val="00E32BDF"/>
    <w:rsid w:val="00E345E9"/>
    <w:rsid w:val="00E4105D"/>
    <w:rsid w:val="00E4266A"/>
    <w:rsid w:val="00E42CB9"/>
    <w:rsid w:val="00E536CA"/>
    <w:rsid w:val="00E554E2"/>
    <w:rsid w:val="00E579BB"/>
    <w:rsid w:val="00E57EB0"/>
    <w:rsid w:val="00E60C4F"/>
    <w:rsid w:val="00E60EE5"/>
    <w:rsid w:val="00E62AE9"/>
    <w:rsid w:val="00E64883"/>
    <w:rsid w:val="00E65271"/>
    <w:rsid w:val="00E7027D"/>
    <w:rsid w:val="00E7166B"/>
    <w:rsid w:val="00E71C36"/>
    <w:rsid w:val="00E7586A"/>
    <w:rsid w:val="00E851F1"/>
    <w:rsid w:val="00E921AA"/>
    <w:rsid w:val="00E92F9B"/>
    <w:rsid w:val="00E9330C"/>
    <w:rsid w:val="00E93391"/>
    <w:rsid w:val="00E96295"/>
    <w:rsid w:val="00EA3425"/>
    <w:rsid w:val="00EA38DD"/>
    <w:rsid w:val="00EA5690"/>
    <w:rsid w:val="00EA5BA4"/>
    <w:rsid w:val="00EA7DEE"/>
    <w:rsid w:val="00EB19B2"/>
    <w:rsid w:val="00EB54A9"/>
    <w:rsid w:val="00EC4F26"/>
    <w:rsid w:val="00EC65D6"/>
    <w:rsid w:val="00EC6E0F"/>
    <w:rsid w:val="00ED1EE3"/>
    <w:rsid w:val="00ED40B0"/>
    <w:rsid w:val="00EE0641"/>
    <w:rsid w:val="00EE2C85"/>
    <w:rsid w:val="00EE41B5"/>
    <w:rsid w:val="00EE4580"/>
    <w:rsid w:val="00EE4ECA"/>
    <w:rsid w:val="00EE58DA"/>
    <w:rsid w:val="00EE68ED"/>
    <w:rsid w:val="00EE69A5"/>
    <w:rsid w:val="00EE6CBF"/>
    <w:rsid w:val="00EF0DFA"/>
    <w:rsid w:val="00EF3883"/>
    <w:rsid w:val="00EF4728"/>
    <w:rsid w:val="00EF472C"/>
    <w:rsid w:val="00EF612C"/>
    <w:rsid w:val="00F04511"/>
    <w:rsid w:val="00F05336"/>
    <w:rsid w:val="00F057BA"/>
    <w:rsid w:val="00F05FB2"/>
    <w:rsid w:val="00F07551"/>
    <w:rsid w:val="00F102E0"/>
    <w:rsid w:val="00F170EA"/>
    <w:rsid w:val="00F21E21"/>
    <w:rsid w:val="00F225FE"/>
    <w:rsid w:val="00F267FC"/>
    <w:rsid w:val="00F32223"/>
    <w:rsid w:val="00F35066"/>
    <w:rsid w:val="00F3514C"/>
    <w:rsid w:val="00F40DEA"/>
    <w:rsid w:val="00F40F02"/>
    <w:rsid w:val="00F4630A"/>
    <w:rsid w:val="00F51443"/>
    <w:rsid w:val="00F53799"/>
    <w:rsid w:val="00F53C6E"/>
    <w:rsid w:val="00F54E11"/>
    <w:rsid w:val="00F5677D"/>
    <w:rsid w:val="00F60123"/>
    <w:rsid w:val="00F73F61"/>
    <w:rsid w:val="00F74A56"/>
    <w:rsid w:val="00F82791"/>
    <w:rsid w:val="00F82B64"/>
    <w:rsid w:val="00F85565"/>
    <w:rsid w:val="00F85ED1"/>
    <w:rsid w:val="00F874F5"/>
    <w:rsid w:val="00F912B1"/>
    <w:rsid w:val="00F92F58"/>
    <w:rsid w:val="00F9394C"/>
    <w:rsid w:val="00F94F04"/>
    <w:rsid w:val="00F97CB1"/>
    <w:rsid w:val="00FA0D83"/>
    <w:rsid w:val="00FA27F2"/>
    <w:rsid w:val="00FA3B59"/>
    <w:rsid w:val="00FA53E4"/>
    <w:rsid w:val="00FB08DD"/>
    <w:rsid w:val="00FB1EBD"/>
    <w:rsid w:val="00FB36BC"/>
    <w:rsid w:val="00FB686C"/>
    <w:rsid w:val="00FB7EE3"/>
    <w:rsid w:val="00FC0089"/>
    <w:rsid w:val="00FC0195"/>
    <w:rsid w:val="00FC121C"/>
    <w:rsid w:val="00FC18D3"/>
    <w:rsid w:val="00FC1ED7"/>
    <w:rsid w:val="00FC40D5"/>
    <w:rsid w:val="00FC5B2B"/>
    <w:rsid w:val="00FD3FB4"/>
    <w:rsid w:val="00FD4542"/>
    <w:rsid w:val="00FD4A0A"/>
    <w:rsid w:val="00FD5E1F"/>
    <w:rsid w:val="00FD61FC"/>
    <w:rsid w:val="00FD6584"/>
    <w:rsid w:val="00FD753F"/>
    <w:rsid w:val="00FE0CFA"/>
    <w:rsid w:val="00FE0FEC"/>
    <w:rsid w:val="00FE112C"/>
    <w:rsid w:val="00FE3822"/>
    <w:rsid w:val="00FE51B1"/>
    <w:rsid w:val="00FF2732"/>
    <w:rsid w:val="00FF5BC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7E3F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4648"/>
    <w:pPr>
      <w:spacing w:after="200" w:line="276" w:lineRule="auto"/>
    </w:pPr>
    <w:rPr>
      <w:rFonts w:ascii="Calibri" w:eastAsia="Calibri" w:hAnsi="Calibri" w:cs="Arial"/>
      <w:sz w:val="22"/>
      <w:szCs w:val="22"/>
      <w:lang w:val="en-GB" w:bidi="he-IL"/>
    </w:rPr>
  </w:style>
  <w:style w:type="paragraph" w:styleId="Heading1">
    <w:name w:val="heading 1"/>
    <w:basedOn w:val="Normal"/>
    <w:next w:val="Normal"/>
    <w:link w:val="Heading1Char"/>
    <w:uiPriority w:val="9"/>
    <w:qFormat/>
    <w:rsid w:val="00915A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A913F5"/>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4648"/>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A94648"/>
    <w:rPr>
      <w:rFonts w:asciiTheme="majorHAnsi" w:eastAsiaTheme="majorEastAsia" w:hAnsiTheme="majorHAnsi" w:cstheme="majorBidi"/>
      <w:b/>
      <w:bCs/>
      <w:kern w:val="28"/>
      <w:sz w:val="32"/>
      <w:szCs w:val="32"/>
      <w:lang w:val="en-GB" w:bidi="he-IL"/>
    </w:rPr>
  </w:style>
  <w:style w:type="table" w:styleId="TableGrid">
    <w:name w:val="Table Grid"/>
    <w:basedOn w:val="TableNormal"/>
    <w:uiPriority w:val="59"/>
    <w:rsid w:val="00A94648"/>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946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A94648"/>
    <w:rPr>
      <w:rFonts w:ascii="Calibri" w:eastAsia="Calibri" w:hAnsi="Calibri" w:cs="Arial"/>
      <w:sz w:val="22"/>
      <w:szCs w:val="22"/>
      <w:lang w:val="en-GB" w:bidi="he-IL"/>
    </w:rPr>
  </w:style>
  <w:style w:type="character" w:styleId="PageNumber">
    <w:name w:val="page number"/>
    <w:basedOn w:val="DefaultParagraphFont"/>
    <w:uiPriority w:val="99"/>
    <w:semiHidden/>
    <w:unhideWhenUsed/>
    <w:rsid w:val="00A94648"/>
  </w:style>
  <w:style w:type="paragraph" w:styleId="ListParagraph">
    <w:name w:val="List Paragraph"/>
    <w:basedOn w:val="Normal"/>
    <w:uiPriority w:val="34"/>
    <w:qFormat/>
    <w:rsid w:val="00A94648"/>
    <w:pPr>
      <w:ind w:left="720"/>
      <w:contextualSpacing/>
    </w:pPr>
  </w:style>
  <w:style w:type="character" w:styleId="IntenseReference">
    <w:name w:val="Intense Reference"/>
    <w:basedOn w:val="DefaultParagraphFont"/>
    <w:uiPriority w:val="32"/>
    <w:qFormat/>
    <w:rsid w:val="0057314B"/>
    <w:rPr>
      <w:b/>
      <w:bCs/>
      <w:smallCaps/>
      <w:color w:val="5B9BD5" w:themeColor="accent1"/>
      <w:spacing w:val="5"/>
    </w:rPr>
  </w:style>
  <w:style w:type="character" w:styleId="SubtleReference">
    <w:name w:val="Subtle Reference"/>
    <w:basedOn w:val="DefaultParagraphFont"/>
    <w:uiPriority w:val="31"/>
    <w:qFormat/>
    <w:rsid w:val="0057314B"/>
    <w:rPr>
      <w:smallCaps/>
      <w:color w:val="5A5A5A" w:themeColor="text1" w:themeTint="A5"/>
    </w:rPr>
  </w:style>
  <w:style w:type="paragraph" w:styleId="IntenseQuote">
    <w:name w:val="Intense Quote"/>
    <w:basedOn w:val="Normal"/>
    <w:next w:val="Normal"/>
    <w:link w:val="IntenseQuoteChar"/>
    <w:uiPriority w:val="30"/>
    <w:qFormat/>
    <w:rsid w:val="0057314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7314B"/>
    <w:rPr>
      <w:rFonts w:ascii="Calibri" w:eastAsia="Calibri" w:hAnsi="Calibri" w:cs="Arial"/>
      <w:i/>
      <w:iCs/>
      <w:color w:val="5B9BD5" w:themeColor="accent1"/>
      <w:sz w:val="22"/>
      <w:szCs w:val="22"/>
      <w:lang w:val="en-GB" w:bidi="he-IL"/>
    </w:rPr>
  </w:style>
  <w:style w:type="paragraph" w:styleId="Quote">
    <w:name w:val="Quote"/>
    <w:basedOn w:val="Normal"/>
    <w:next w:val="Normal"/>
    <w:link w:val="QuoteChar"/>
    <w:uiPriority w:val="29"/>
    <w:qFormat/>
    <w:rsid w:val="005731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314B"/>
    <w:rPr>
      <w:rFonts w:ascii="Calibri" w:eastAsia="Calibri" w:hAnsi="Calibri" w:cs="Arial"/>
      <w:i/>
      <w:iCs/>
      <w:color w:val="404040" w:themeColor="text1" w:themeTint="BF"/>
      <w:sz w:val="22"/>
      <w:szCs w:val="22"/>
      <w:lang w:val="en-GB" w:bidi="he-IL"/>
    </w:rPr>
  </w:style>
  <w:style w:type="character" w:styleId="IntenseEmphasis">
    <w:name w:val="Intense Emphasis"/>
    <w:basedOn w:val="DefaultParagraphFont"/>
    <w:uiPriority w:val="21"/>
    <w:qFormat/>
    <w:rsid w:val="0057314B"/>
    <w:rPr>
      <w:i/>
      <w:iCs/>
      <w:color w:val="5B9BD5" w:themeColor="accent1"/>
    </w:rPr>
  </w:style>
  <w:style w:type="paragraph" w:styleId="Header">
    <w:name w:val="header"/>
    <w:basedOn w:val="Normal"/>
    <w:link w:val="HeaderChar"/>
    <w:uiPriority w:val="99"/>
    <w:unhideWhenUsed/>
    <w:rsid w:val="005875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5C8"/>
    <w:rPr>
      <w:rFonts w:ascii="Calibri" w:eastAsia="Calibri" w:hAnsi="Calibri" w:cs="Arial"/>
      <w:sz w:val="22"/>
      <w:szCs w:val="22"/>
      <w:lang w:val="en-GB" w:bidi="he-IL"/>
    </w:rPr>
  </w:style>
  <w:style w:type="paragraph" w:styleId="NoSpacing">
    <w:name w:val="No Spacing"/>
    <w:uiPriority w:val="1"/>
    <w:qFormat/>
    <w:rsid w:val="00B22938"/>
    <w:rPr>
      <w:rFonts w:ascii="Calibri" w:eastAsia="Calibri" w:hAnsi="Calibri" w:cs="Arial"/>
      <w:sz w:val="22"/>
      <w:szCs w:val="22"/>
      <w:lang w:val="en-GB" w:bidi="he-IL"/>
    </w:rPr>
  </w:style>
  <w:style w:type="character" w:styleId="SubtleEmphasis">
    <w:name w:val="Subtle Emphasis"/>
    <w:basedOn w:val="DefaultParagraphFont"/>
    <w:uiPriority w:val="19"/>
    <w:qFormat/>
    <w:rsid w:val="00B22938"/>
    <w:rPr>
      <w:i/>
      <w:iCs/>
      <w:color w:val="404040" w:themeColor="text1" w:themeTint="BF"/>
    </w:rPr>
  </w:style>
  <w:style w:type="character" w:styleId="BookTitle">
    <w:name w:val="Book Title"/>
    <w:basedOn w:val="DefaultParagraphFont"/>
    <w:uiPriority w:val="33"/>
    <w:qFormat/>
    <w:rsid w:val="00B22938"/>
    <w:rPr>
      <w:b/>
      <w:bCs/>
      <w:i/>
      <w:iCs/>
      <w:spacing w:val="5"/>
    </w:rPr>
  </w:style>
  <w:style w:type="paragraph" w:styleId="BalloonText">
    <w:name w:val="Balloon Text"/>
    <w:basedOn w:val="Normal"/>
    <w:link w:val="BalloonTextChar"/>
    <w:uiPriority w:val="99"/>
    <w:semiHidden/>
    <w:unhideWhenUsed/>
    <w:rsid w:val="0062609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2609E"/>
    <w:rPr>
      <w:rFonts w:ascii="Lucida Grande" w:eastAsia="Calibri" w:hAnsi="Lucida Grande" w:cs="Lucida Grande"/>
      <w:sz w:val="18"/>
      <w:szCs w:val="18"/>
      <w:lang w:val="en-GB" w:bidi="he-IL"/>
    </w:rPr>
  </w:style>
  <w:style w:type="character" w:styleId="Strong">
    <w:name w:val="Strong"/>
    <w:basedOn w:val="DefaultParagraphFont"/>
    <w:uiPriority w:val="22"/>
    <w:qFormat/>
    <w:rsid w:val="00703B4C"/>
    <w:rPr>
      <w:b/>
      <w:bCs/>
    </w:rPr>
  </w:style>
  <w:style w:type="character" w:customStyle="1" w:styleId="Heading3Char">
    <w:name w:val="Heading 3 Char"/>
    <w:basedOn w:val="DefaultParagraphFont"/>
    <w:link w:val="Heading3"/>
    <w:uiPriority w:val="9"/>
    <w:rsid w:val="00A913F5"/>
    <w:rPr>
      <w:rFonts w:asciiTheme="majorHAnsi" w:eastAsiaTheme="majorEastAsia" w:hAnsiTheme="majorHAnsi" w:cstheme="majorBidi"/>
      <w:color w:val="1F4D78" w:themeColor="accent1" w:themeShade="7F"/>
      <w:lang w:val="en-GB"/>
    </w:rPr>
  </w:style>
  <w:style w:type="paragraph" w:styleId="CommentText">
    <w:name w:val="annotation text"/>
    <w:basedOn w:val="Normal"/>
    <w:link w:val="CommentTextChar"/>
    <w:uiPriority w:val="99"/>
    <w:semiHidden/>
    <w:unhideWhenUsed/>
    <w:rsid w:val="00A913F5"/>
    <w:pPr>
      <w:spacing w:after="0"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A913F5"/>
    <w:rPr>
      <w:sz w:val="20"/>
      <w:szCs w:val="20"/>
      <w:lang w:val="en-GB"/>
    </w:rPr>
  </w:style>
  <w:style w:type="character" w:customStyle="1" w:styleId="text">
    <w:name w:val="text"/>
    <w:basedOn w:val="DefaultParagraphFont"/>
    <w:rsid w:val="00EE0641"/>
  </w:style>
  <w:style w:type="character" w:customStyle="1" w:styleId="verse">
    <w:name w:val="verse"/>
    <w:basedOn w:val="DefaultParagraphFont"/>
    <w:rsid w:val="009E7D4F"/>
  </w:style>
  <w:style w:type="character" w:styleId="Hyperlink">
    <w:name w:val="Hyperlink"/>
    <w:basedOn w:val="DefaultParagraphFont"/>
    <w:uiPriority w:val="99"/>
    <w:unhideWhenUsed/>
    <w:rsid w:val="00356081"/>
    <w:rPr>
      <w:color w:val="0563C1" w:themeColor="hyperlink"/>
      <w:u w:val="single"/>
    </w:rPr>
  </w:style>
  <w:style w:type="character" w:styleId="CommentReference">
    <w:name w:val="annotation reference"/>
    <w:basedOn w:val="DefaultParagraphFont"/>
    <w:uiPriority w:val="99"/>
    <w:semiHidden/>
    <w:unhideWhenUsed/>
    <w:rsid w:val="00FC18D3"/>
    <w:rPr>
      <w:sz w:val="16"/>
      <w:szCs w:val="16"/>
    </w:rPr>
  </w:style>
  <w:style w:type="paragraph" w:styleId="CommentSubject">
    <w:name w:val="annotation subject"/>
    <w:basedOn w:val="CommentText"/>
    <w:next w:val="CommentText"/>
    <w:link w:val="CommentSubjectChar"/>
    <w:uiPriority w:val="99"/>
    <w:semiHidden/>
    <w:unhideWhenUsed/>
    <w:rsid w:val="00FC18D3"/>
    <w:pPr>
      <w:spacing w:after="200"/>
    </w:pPr>
    <w:rPr>
      <w:rFonts w:ascii="Calibri" w:eastAsia="Calibri" w:hAnsi="Calibri" w:cs="Arial"/>
      <w:b/>
      <w:bCs/>
      <w:lang w:bidi="he-IL"/>
    </w:rPr>
  </w:style>
  <w:style w:type="character" w:customStyle="1" w:styleId="CommentSubjectChar">
    <w:name w:val="Comment Subject Char"/>
    <w:basedOn w:val="CommentTextChar"/>
    <w:link w:val="CommentSubject"/>
    <w:uiPriority w:val="99"/>
    <w:semiHidden/>
    <w:rsid w:val="00FC18D3"/>
    <w:rPr>
      <w:rFonts w:ascii="Calibri" w:eastAsia="Calibri" w:hAnsi="Calibri" w:cs="Arial"/>
      <w:b/>
      <w:bCs/>
      <w:sz w:val="20"/>
      <w:szCs w:val="20"/>
      <w:lang w:val="en-GB" w:bidi="he-IL"/>
    </w:rPr>
  </w:style>
  <w:style w:type="character" w:styleId="UnresolvedMention">
    <w:name w:val="Unresolved Mention"/>
    <w:basedOn w:val="DefaultParagraphFont"/>
    <w:uiPriority w:val="99"/>
    <w:semiHidden/>
    <w:unhideWhenUsed/>
    <w:rsid w:val="003609BE"/>
    <w:rPr>
      <w:color w:val="808080"/>
      <w:shd w:val="clear" w:color="auto" w:fill="E6E6E6"/>
    </w:rPr>
  </w:style>
  <w:style w:type="character" w:customStyle="1" w:styleId="small-caps">
    <w:name w:val="small-caps"/>
    <w:basedOn w:val="DefaultParagraphFont"/>
    <w:rsid w:val="005B16E8"/>
  </w:style>
  <w:style w:type="character" w:customStyle="1" w:styleId="Heading1Char">
    <w:name w:val="Heading 1 Char"/>
    <w:basedOn w:val="DefaultParagraphFont"/>
    <w:link w:val="Heading1"/>
    <w:uiPriority w:val="9"/>
    <w:rsid w:val="00915A3B"/>
    <w:rPr>
      <w:rFonts w:asciiTheme="majorHAnsi" w:eastAsiaTheme="majorEastAsia" w:hAnsiTheme="majorHAnsi" w:cstheme="majorBidi"/>
      <w:color w:val="2E74B5" w:themeColor="accent1" w:themeShade="BF"/>
      <w:sz w:val="32"/>
      <w:szCs w:val="32"/>
      <w:lang w:val="en-GB" w:bidi="he-IL"/>
    </w:rPr>
  </w:style>
  <w:style w:type="character" w:styleId="FollowedHyperlink">
    <w:name w:val="FollowedHyperlink"/>
    <w:basedOn w:val="DefaultParagraphFont"/>
    <w:uiPriority w:val="99"/>
    <w:semiHidden/>
    <w:unhideWhenUsed/>
    <w:rsid w:val="008D1DFB"/>
    <w:rPr>
      <w:color w:val="954F72" w:themeColor="followedHyperlink"/>
      <w:u w:val="single"/>
    </w:rPr>
  </w:style>
  <w:style w:type="character" w:customStyle="1" w:styleId="woj">
    <w:name w:val="woj"/>
    <w:basedOn w:val="DefaultParagraphFont"/>
    <w:rsid w:val="00F82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73778">
      <w:bodyDiv w:val="1"/>
      <w:marLeft w:val="0"/>
      <w:marRight w:val="0"/>
      <w:marTop w:val="0"/>
      <w:marBottom w:val="0"/>
      <w:divBdr>
        <w:top w:val="none" w:sz="0" w:space="0" w:color="auto"/>
        <w:left w:val="none" w:sz="0" w:space="0" w:color="auto"/>
        <w:bottom w:val="none" w:sz="0" w:space="0" w:color="auto"/>
        <w:right w:val="none" w:sz="0" w:space="0" w:color="auto"/>
      </w:divBdr>
      <w:divsChild>
        <w:div w:id="1206022642">
          <w:marLeft w:val="0"/>
          <w:marRight w:val="0"/>
          <w:marTop w:val="0"/>
          <w:marBottom w:val="0"/>
          <w:divBdr>
            <w:top w:val="none" w:sz="0" w:space="0" w:color="auto"/>
            <w:left w:val="none" w:sz="0" w:space="0" w:color="auto"/>
            <w:bottom w:val="none" w:sz="0" w:space="0" w:color="auto"/>
            <w:right w:val="none" w:sz="0" w:space="0" w:color="auto"/>
          </w:divBdr>
        </w:div>
        <w:div w:id="2067990392">
          <w:marLeft w:val="0"/>
          <w:marRight w:val="0"/>
          <w:marTop w:val="0"/>
          <w:marBottom w:val="0"/>
          <w:divBdr>
            <w:top w:val="none" w:sz="0" w:space="0" w:color="auto"/>
            <w:left w:val="none" w:sz="0" w:space="0" w:color="auto"/>
            <w:bottom w:val="none" w:sz="0" w:space="0" w:color="auto"/>
            <w:right w:val="none" w:sz="0" w:space="0" w:color="auto"/>
          </w:divBdr>
        </w:div>
      </w:divsChild>
    </w:div>
    <w:div w:id="49807793">
      <w:bodyDiv w:val="1"/>
      <w:marLeft w:val="0"/>
      <w:marRight w:val="0"/>
      <w:marTop w:val="0"/>
      <w:marBottom w:val="0"/>
      <w:divBdr>
        <w:top w:val="none" w:sz="0" w:space="0" w:color="auto"/>
        <w:left w:val="none" w:sz="0" w:space="0" w:color="auto"/>
        <w:bottom w:val="none" w:sz="0" w:space="0" w:color="auto"/>
        <w:right w:val="none" w:sz="0" w:space="0" w:color="auto"/>
      </w:divBdr>
      <w:divsChild>
        <w:div w:id="2022274055">
          <w:marLeft w:val="0"/>
          <w:marRight w:val="0"/>
          <w:marTop w:val="0"/>
          <w:marBottom w:val="0"/>
          <w:divBdr>
            <w:top w:val="none" w:sz="0" w:space="0" w:color="auto"/>
            <w:left w:val="none" w:sz="0" w:space="0" w:color="auto"/>
            <w:bottom w:val="none" w:sz="0" w:space="0" w:color="auto"/>
            <w:right w:val="none" w:sz="0" w:space="0" w:color="auto"/>
          </w:divBdr>
        </w:div>
        <w:div w:id="1827238676">
          <w:marLeft w:val="0"/>
          <w:marRight w:val="0"/>
          <w:marTop w:val="0"/>
          <w:marBottom w:val="0"/>
          <w:divBdr>
            <w:top w:val="none" w:sz="0" w:space="0" w:color="auto"/>
            <w:left w:val="none" w:sz="0" w:space="0" w:color="auto"/>
            <w:bottom w:val="none" w:sz="0" w:space="0" w:color="auto"/>
            <w:right w:val="none" w:sz="0" w:space="0" w:color="auto"/>
          </w:divBdr>
        </w:div>
      </w:divsChild>
    </w:div>
    <w:div w:id="65761778">
      <w:bodyDiv w:val="1"/>
      <w:marLeft w:val="0"/>
      <w:marRight w:val="0"/>
      <w:marTop w:val="0"/>
      <w:marBottom w:val="0"/>
      <w:divBdr>
        <w:top w:val="none" w:sz="0" w:space="0" w:color="auto"/>
        <w:left w:val="none" w:sz="0" w:space="0" w:color="auto"/>
        <w:bottom w:val="none" w:sz="0" w:space="0" w:color="auto"/>
        <w:right w:val="none" w:sz="0" w:space="0" w:color="auto"/>
      </w:divBdr>
    </w:div>
    <w:div w:id="231737878">
      <w:bodyDiv w:val="1"/>
      <w:marLeft w:val="0"/>
      <w:marRight w:val="0"/>
      <w:marTop w:val="0"/>
      <w:marBottom w:val="0"/>
      <w:divBdr>
        <w:top w:val="none" w:sz="0" w:space="0" w:color="auto"/>
        <w:left w:val="none" w:sz="0" w:space="0" w:color="auto"/>
        <w:bottom w:val="none" w:sz="0" w:space="0" w:color="auto"/>
        <w:right w:val="none" w:sz="0" w:space="0" w:color="auto"/>
      </w:divBdr>
    </w:div>
    <w:div w:id="233591824">
      <w:bodyDiv w:val="1"/>
      <w:marLeft w:val="0"/>
      <w:marRight w:val="0"/>
      <w:marTop w:val="0"/>
      <w:marBottom w:val="0"/>
      <w:divBdr>
        <w:top w:val="none" w:sz="0" w:space="0" w:color="auto"/>
        <w:left w:val="none" w:sz="0" w:space="0" w:color="auto"/>
        <w:bottom w:val="none" w:sz="0" w:space="0" w:color="auto"/>
        <w:right w:val="none" w:sz="0" w:space="0" w:color="auto"/>
      </w:divBdr>
    </w:div>
    <w:div w:id="272791150">
      <w:bodyDiv w:val="1"/>
      <w:marLeft w:val="0"/>
      <w:marRight w:val="0"/>
      <w:marTop w:val="0"/>
      <w:marBottom w:val="0"/>
      <w:divBdr>
        <w:top w:val="none" w:sz="0" w:space="0" w:color="auto"/>
        <w:left w:val="none" w:sz="0" w:space="0" w:color="auto"/>
        <w:bottom w:val="none" w:sz="0" w:space="0" w:color="auto"/>
        <w:right w:val="none" w:sz="0" w:space="0" w:color="auto"/>
      </w:divBdr>
      <w:divsChild>
        <w:div w:id="194587299">
          <w:marLeft w:val="0"/>
          <w:marRight w:val="0"/>
          <w:marTop w:val="0"/>
          <w:marBottom w:val="0"/>
          <w:divBdr>
            <w:top w:val="none" w:sz="0" w:space="0" w:color="auto"/>
            <w:left w:val="none" w:sz="0" w:space="0" w:color="auto"/>
            <w:bottom w:val="none" w:sz="0" w:space="0" w:color="auto"/>
            <w:right w:val="none" w:sz="0" w:space="0" w:color="auto"/>
          </w:divBdr>
        </w:div>
        <w:div w:id="1017774253">
          <w:marLeft w:val="0"/>
          <w:marRight w:val="0"/>
          <w:marTop w:val="0"/>
          <w:marBottom w:val="0"/>
          <w:divBdr>
            <w:top w:val="none" w:sz="0" w:space="0" w:color="auto"/>
            <w:left w:val="none" w:sz="0" w:space="0" w:color="auto"/>
            <w:bottom w:val="none" w:sz="0" w:space="0" w:color="auto"/>
            <w:right w:val="none" w:sz="0" w:space="0" w:color="auto"/>
          </w:divBdr>
        </w:div>
        <w:div w:id="113066467">
          <w:marLeft w:val="0"/>
          <w:marRight w:val="0"/>
          <w:marTop w:val="0"/>
          <w:marBottom w:val="0"/>
          <w:divBdr>
            <w:top w:val="none" w:sz="0" w:space="0" w:color="auto"/>
            <w:left w:val="none" w:sz="0" w:space="0" w:color="auto"/>
            <w:bottom w:val="none" w:sz="0" w:space="0" w:color="auto"/>
            <w:right w:val="none" w:sz="0" w:space="0" w:color="auto"/>
          </w:divBdr>
        </w:div>
        <w:div w:id="1105925699">
          <w:marLeft w:val="0"/>
          <w:marRight w:val="0"/>
          <w:marTop w:val="0"/>
          <w:marBottom w:val="0"/>
          <w:divBdr>
            <w:top w:val="none" w:sz="0" w:space="0" w:color="auto"/>
            <w:left w:val="none" w:sz="0" w:space="0" w:color="auto"/>
            <w:bottom w:val="none" w:sz="0" w:space="0" w:color="auto"/>
            <w:right w:val="none" w:sz="0" w:space="0" w:color="auto"/>
          </w:divBdr>
        </w:div>
      </w:divsChild>
    </w:div>
    <w:div w:id="279605525">
      <w:bodyDiv w:val="1"/>
      <w:marLeft w:val="0"/>
      <w:marRight w:val="0"/>
      <w:marTop w:val="0"/>
      <w:marBottom w:val="0"/>
      <w:divBdr>
        <w:top w:val="none" w:sz="0" w:space="0" w:color="auto"/>
        <w:left w:val="none" w:sz="0" w:space="0" w:color="auto"/>
        <w:bottom w:val="none" w:sz="0" w:space="0" w:color="auto"/>
        <w:right w:val="none" w:sz="0" w:space="0" w:color="auto"/>
      </w:divBdr>
    </w:div>
    <w:div w:id="382757164">
      <w:bodyDiv w:val="1"/>
      <w:marLeft w:val="0"/>
      <w:marRight w:val="0"/>
      <w:marTop w:val="0"/>
      <w:marBottom w:val="0"/>
      <w:divBdr>
        <w:top w:val="none" w:sz="0" w:space="0" w:color="auto"/>
        <w:left w:val="none" w:sz="0" w:space="0" w:color="auto"/>
        <w:bottom w:val="none" w:sz="0" w:space="0" w:color="auto"/>
        <w:right w:val="none" w:sz="0" w:space="0" w:color="auto"/>
      </w:divBdr>
    </w:div>
    <w:div w:id="492378922">
      <w:bodyDiv w:val="1"/>
      <w:marLeft w:val="0"/>
      <w:marRight w:val="0"/>
      <w:marTop w:val="0"/>
      <w:marBottom w:val="0"/>
      <w:divBdr>
        <w:top w:val="none" w:sz="0" w:space="0" w:color="auto"/>
        <w:left w:val="none" w:sz="0" w:space="0" w:color="auto"/>
        <w:bottom w:val="none" w:sz="0" w:space="0" w:color="auto"/>
        <w:right w:val="none" w:sz="0" w:space="0" w:color="auto"/>
      </w:divBdr>
      <w:divsChild>
        <w:div w:id="1981685635">
          <w:marLeft w:val="0"/>
          <w:marRight w:val="0"/>
          <w:marTop w:val="0"/>
          <w:marBottom w:val="0"/>
          <w:divBdr>
            <w:top w:val="none" w:sz="0" w:space="0" w:color="auto"/>
            <w:left w:val="none" w:sz="0" w:space="0" w:color="auto"/>
            <w:bottom w:val="none" w:sz="0" w:space="0" w:color="auto"/>
            <w:right w:val="none" w:sz="0" w:space="0" w:color="auto"/>
          </w:divBdr>
        </w:div>
        <w:div w:id="2035156017">
          <w:marLeft w:val="0"/>
          <w:marRight w:val="0"/>
          <w:marTop w:val="0"/>
          <w:marBottom w:val="0"/>
          <w:divBdr>
            <w:top w:val="none" w:sz="0" w:space="0" w:color="auto"/>
            <w:left w:val="none" w:sz="0" w:space="0" w:color="auto"/>
            <w:bottom w:val="none" w:sz="0" w:space="0" w:color="auto"/>
            <w:right w:val="none" w:sz="0" w:space="0" w:color="auto"/>
          </w:divBdr>
        </w:div>
        <w:div w:id="1324427998">
          <w:marLeft w:val="0"/>
          <w:marRight w:val="0"/>
          <w:marTop w:val="0"/>
          <w:marBottom w:val="0"/>
          <w:divBdr>
            <w:top w:val="none" w:sz="0" w:space="0" w:color="auto"/>
            <w:left w:val="none" w:sz="0" w:space="0" w:color="auto"/>
            <w:bottom w:val="none" w:sz="0" w:space="0" w:color="auto"/>
            <w:right w:val="none" w:sz="0" w:space="0" w:color="auto"/>
          </w:divBdr>
        </w:div>
        <w:div w:id="667365824">
          <w:marLeft w:val="0"/>
          <w:marRight w:val="0"/>
          <w:marTop w:val="0"/>
          <w:marBottom w:val="0"/>
          <w:divBdr>
            <w:top w:val="none" w:sz="0" w:space="0" w:color="auto"/>
            <w:left w:val="none" w:sz="0" w:space="0" w:color="auto"/>
            <w:bottom w:val="none" w:sz="0" w:space="0" w:color="auto"/>
            <w:right w:val="none" w:sz="0" w:space="0" w:color="auto"/>
          </w:divBdr>
        </w:div>
      </w:divsChild>
    </w:div>
    <w:div w:id="531303511">
      <w:bodyDiv w:val="1"/>
      <w:marLeft w:val="0"/>
      <w:marRight w:val="0"/>
      <w:marTop w:val="0"/>
      <w:marBottom w:val="0"/>
      <w:divBdr>
        <w:top w:val="none" w:sz="0" w:space="0" w:color="auto"/>
        <w:left w:val="none" w:sz="0" w:space="0" w:color="auto"/>
        <w:bottom w:val="none" w:sz="0" w:space="0" w:color="auto"/>
        <w:right w:val="none" w:sz="0" w:space="0" w:color="auto"/>
      </w:divBdr>
    </w:div>
    <w:div w:id="617222310">
      <w:bodyDiv w:val="1"/>
      <w:marLeft w:val="0"/>
      <w:marRight w:val="0"/>
      <w:marTop w:val="0"/>
      <w:marBottom w:val="0"/>
      <w:divBdr>
        <w:top w:val="none" w:sz="0" w:space="0" w:color="auto"/>
        <w:left w:val="none" w:sz="0" w:space="0" w:color="auto"/>
        <w:bottom w:val="none" w:sz="0" w:space="0" w:color="auto"/>
        <w:right w:val="none" w:sz="0" w:space="0" w:color="auto"/>
      </w:divBdr>
    </w:div>
    <w:div w:id="754326085">
      <w:bodyDiv w:val="1"/>
      <w:marLeft w:val="0"/>
      <w:marRight w:val="0"/>
      <w:marTop w:val="0"/>
      <w:marBottom w:val="0"/>
      <w:divBdr>
        <w:top w:val="none" w:sz="0" w:space="0" w:color="auto"/>
        <w:left w:val="none" w:sz="0" w:space="0" w:color="auto"/>
        <w:bottom w:val="none" w:sz="0" w:space="0" w:color="auto"/>
        <w:right w:val="none" w:sz="0" w:space="0" w:color="auto"/>
      </w:divBdr>
    </w:div>
    <w:div w:id="926573912">
      <w:bodyDiv w:val="1"/>
      <w:marLeft w:val="0"/>
      <w:marRight w:val="0"/>
      <w:marTop w:val="0"/>
      <w:marBottom w:val="0"/>
      <w:divBdr>
        <w:top w:val="none" w:sz="0" w:space="0" w:color="auto"/>
        <w:left w:val="none" w:sz="0" w:space="0" w:color="auto"/>
        <w:bottom w:val="none" w:sz="0" w:space="0" w:color="auto"/>
        <w:right w:val="none" w:sz="0" w:space="0" w:color="auto"/>
      </w:divBdr>
      <w:divsChild>
        <w:div w:id="1290821553">
          <w:marLeft w:val="240"/>
          <w:marRight w:val="0"/>
          <w:marTop w:val="240"/>
          <w:marBottom w:val="240"/>
          <w:divBdr>
            <w:top w:val="none" w:sz="0" w:space="0" w:color="auto"/>
            <w:left w:val="none" w:sz="0" w:space="0" w:color="auto"/>
            <w:bottom w:val="none" w:sz="0" w:space="0" w:color="auto"/>
            <w:right w:val="none" w:sz="0" w:space="0" w:color="auto"/>
          </w:divBdr>
        </w:div>
      </w:divsChild>
    </w:div>
    <w:div w:id="1101686262">
      <w:bodyDiv w:val="1"/>
      <w:marLeft w:val="0"/>
      <w:marRight w:val="0"/>
      <w:marTop w:val="0"/>
      <w:marBottom w:val="0"/>
      <w:divBdr>
        <w:top w:val="none" w:sz="0" w:space="0" w:color="auto"/>
        <w:left w:val="none" w:sz="0" w:space="0" w:color="auto"/>
        <w:bottom w:val="none" w:sz="0" w:space="0" w:color="auto"/>
        <w:right w:val="none" w:sz="0" w:space="0" w:color="auto"/>
      </w:divBdr>
    </w:div>
    <w:div w:id="1355576480">
      <w:bodyDiv w:val="1"/>
      <w:marLeft w:val="0"/>
      <w:marRight w:val="0"/>
      <w:marTop w:val="0"/>
      <w:marBottom w:val="0"/>
      <w:divBdr>
        <w:top w:val="none" w:sz="0" w:space="0" w:color="auto"/>
        <w:left w:val="none" w:sz="0" w:space="0" w:color="auto"/>
        <w:bottom w:val="none" w:sz="0" w:space="0" w:color="auto"/>
        <w:right w:val="none" w:sz="0" w:space="0" w:color="auto"/>
      </w:divBdr>
    </w:div>
    <w:div w:id="1411584650">
      <w:bodyDiv w:val="1"/>
      <w:marLeft w:val="0"/>
      <w:marRight w:val="0"/>
      <w:marTop w:val="0"/>
      <w:marBottom w:val="0"/>
      <w:divBdr>
        <w:top w:val="none" w:sz="0" w:space="0" w:color="auto"/>
        <w:left w:val="none" w:sz="0" w:space="0" w:color="auto"/>
        <w:bottom w:val="none" w:sz="0" w:space="0" w:color="auto"/>
        <w:right w:val="none" w:sz="0" w:space="0" w:color="auto"/>
      </w:divBdr>
      <w:divsChild>
        <w:div w:id="909271087">
          <w:marLeft w:val="0"/>
          <w:marRight w:val="0"/>
          <w:marTop w:val="0"/>
          <w:marBottom w:val="0"/>
          <w:divBdr>
            <w:top w:val="none" w:sz="0" w:space="0" w:color="auto"/>
            <w:left w:val="none" w:sz="0" w:space="0" w:color="auto"/>
            <w:bottom w:val="none" w:sz="0" w:space="0" w:color="auto"/>
            <w:right w:val="none" w:sz="0" w:space="0" w:color="auto"/>
          </w:divBdr>
        </w:div>
        <w:div w:id="77942862">
          <w:marLeft w:val="0"/>
          <w:marRight w:val="0"/>
          <w:marTop w:val="0"/>
          <w:marBottom w:val="0"/>
          <w:divBdr>
            <w:top w:val="none" w:sz="0" w:space="0" w:color="auto"/>
            <w:left w:val="none" w:sz="0" w:space="0" w:color="auto"/>
            <w:bottom w:val="none" w:sz="0" w:space="0" w:color="auto"/>
            <w:right w:val="none" w:sz="0" w:space="0" w:color="auto"/>
          </w:divBdr>
        </w:div>
      </w:divsChild>
    </w:div>
    <w:div w:id="1413576489">
      <w:bodyDiv w:val="1"/>
      <w:marLeft w:val="0"/>
      <w:marRight w:val="0"/>
      <w:marTop w:val="0"/>
      <w:marBottom w:val="0"/>
      <w:divBdr>
        <w:top w:val="none" w:sz="0" w:space="0" w:color="auto"/>
        <w:left w:val="none" w:sz="0" w:space="0" w:color="auto"/>
        <w:bottom w:val="none" w:sz="0" w:space="0" w:color="auto"/>
        <w:right w:val="none" w:sz="0" w:space="0" w:color="auto"/>
      </w:divBdr>
    </w:div>
    <w:div w:id="1456102231">
      <w:bodyDiv w:val="1"/>
      <w:marLeft w:val="0"/>
      <w:marRight w:val="0"/>
      <w:marTop w:val="0"/>
      <w:marBottom w:val="0"/>
      <w:divBdr>
        <w:top w:val="none" w:sz="0" w:space="0" w:color="auto"/>
        <w:left w:val="none" w:sz="0" w:space="0" w:color="auto"/>
        <w:bottom w:val="none" w:sz="0" w:space="0" w:color="auto"/>
        <w:right w:val="none" w:sz="0" w:space="0" w:color="auto"/>
      </w:divBdr>
    </w:div>
    <w:div w:id="1684282104">
      <w:bodyDiv w:val="1"/>
      <w:marLeft w:val="0"/>
      <w:marRight w:val="0"/>
      <w:marTop w:val="0"/>
      <w:marBottom w:val="0"/>
      <w:divBdr>
        <w:top w:val="none" w:sz="0" w:space="0" w:color="auto"/>
        <w:left w:val="none" w:sz="0" w:space="0" w:color="auto"/>
        <w:bottom w:val="none" w:sz="0" w:space="0" w:color="auto"/>
        <w:right w:val="none" w:sz="0" w:space="0" w:color="auto"/>
      </w:divBdr>
    </w:div>
    <w:div w:id="1796365752">
      <w:bodyDiv w:val="1"/>
      <w:marLeft w:val="0"/>
      <w:marRight w:val="0"/>
      <w:marTop w:val="0"/>
      <w:marBottom w:val="0"/>
      <w:divBdr>
        <w:top w:val="none" w:sz="0" w:space="0" w:color="auto"/>
        <w:left w:val="none" w:sz="0" w:space="0" w:color="auto"/>
        <w:bottom w:val="none" w:sz="0" w:space="0" w:color="auto"/>
        <w:right w:val="none" w:sz="0" w:space="0" w:color="auto"/>
      </w:divBdr>
    </w:div>
    <w:div w:id="1925647751">
      <w:bodyDiv w:val="1"/>
      <w:marLeft w:val="0"/>
      <w:marRight w:val="0"/>
      <w:marTop w:val="0"/>
      <w:marBottom w:val="0"/>
      <w:divBdr>
        <w:top w:val="none" w:sz="0" w:space="0" w:color="auto"/>
        <w:left w:val="none" w:sz="0" w:space="0" w:color="auto"/>
        <w:bottom w:val="none" w:sz="0" w:space="0" w:color="auto"/>
        <w:right w:val="none" w:sz="0" w:space="0" w:color="auto"/>
      </w:divBdr>
    </w:div>
    <w:div w:id="1970891625">
      <w:bodyDiv w:val="1"/>
      <w:marLeft w:val="0"/>
      <w:marRight w:val="0"/>
      <w:marTop w:val="0"/>
      <w:marBottom w:val="0"/>
      <w:divBdr>
        <w:top w:val="none" w:sz="0" w:space="0" w:color="auto"/>
        <w:left w:val="none" w:sz="0" w:space="0" w:color="auto"/>
        <w:bottom w:val="none" w:sz="0" w:space="0" w:color="auto"/>
        <w:right w:val="none" w:sz="0" w:space="0" w:color="auto"/>
      </w:divBdr>
      <w:divsChild>
        <w:div w:id="1421219766">
          <w:marLeft w:val="0"/>
          <w:marRight w:val="0"/>
          <w:marTop w:val="0"/>
          <w:marBottom w:val="0"/>
          <w:divBdr>
            <w:top w:val="none" w:sz="0" w:space="0" w:color="auto"/>
            <w:left w:val="none" w:sz="0" w:space="0" w:color="auto"/>
            <w:bottom w:val="none" w:sz="0" w:space="0" w:color="auto"/>
            <w:right w:val="none" w:sz="0" w:space="0" w:color="auto"/>
          </w:divBdr>
        </w:div>
        <w:div w:id="656694335">
          <w:marLeft w:val="0"/>
          <w:marRight w:val="0"/>
          <w:marTop w:val="0"/>
          <w:marBottom w:val="0"/>
          <w:divBdr>
            <w:top w:val="none" w:sz="0" w:space="0" w:color="auto"/>
            <w:left w:val="none" w:sz="0" w:space="0" w:color="auto"/>
            <w:bottom w:val="none" w:sz="0" w:space="0" w:color="auto"/>
            <w:right w:val="none" w:sz="0" w:space="0" w:color="auto"/>
          </w:divBdr>
        </w:div>
      </w:divsChild>
    </w:div>
    <w:div w:id="1974672696">
      <w:bodyDiv w:val="1"/>
      <w:marLeft w:val="0"/>
      <w:marRight w:val="0"/>
      <w:marTop w:val="0"/>
      <w:marBottom w:val="0"/>
      <w:divBdr>
        <w:top w:val="none" w:sz="0" w:space="0" w:color="auto"/>
        <w:left w:val="none" w:sz="0" w:space="0" w:color="auto"/>
        <w:bottom w:val="none" w:sz="0" w:space="0" w:color="auto"/>
        <w:right w:val="none" w:sz="0" w:space="0" w:color="auto"/>
      </w:divBdr>
    </w:div>
    <w:div w:id="2050104752">
      <w:bodyDiv w:val="1"/>
      <w:marLeft w:val="0"/>
      <w:marRight w:val="0"/>
      <w:marTop w:val="0"/>
      <w:marBottom w:val="0"/>
      <w:divBdr>
        <w:top w:val="none" w:sz="0" w:space="0" w:color="auto"/>
        <w:left w:val="none" w:sz="0" w:space="0" w:color="auto"/>
        <w:bottom w:val="none" w:sz="0" w:space="0" w:color="auto"/>
        <w:right w:val="none" w:sz="0" w:space="0" w:color="auto"/>
      </w:divBdr>
      <w:divsChild>
        <w:div w:id="1137574425">
          <w:marLeft w:val="24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EC7E9-610B-B248-AE2E-3B1061212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2062</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International Christian Embassy Jerusalem</Company>
  <LinksUpToDate>false</LinksUpToDate>
  <CharactersWithSpaces>13795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Kayla Ellingsworth</dc:creator>
  <cp:keywords/>
  <dc:description/>
  <cp:lastModifiedBy>Rajah &amp; Tann Singapore LLP</cp:lastModifiedBy>
  <cp:revision>2</cp:revision>
  <cp:lastPrinted>2018-03-28T12:20:00Z</cp:lastPrinted>
  <dcterms:created xsi:type="dcterms:W3CDTF">2018-07-29T00:58:00Z</dcterms:created>
  <dcterms:modified xsi:type="dcterms:W3CDTF">2018-07-29T00:58:00Z</dcterms:modified>
</cp:coreProperties>
</file>